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B59E" w14:textId="77777777" w:rsidR="003D1904" w:rsidRDefault="003D1904" w:rsidP="00625C80">
      <w:pPr>
        <w:rPr>
          <w:rFonts w:cs="Arial"/>
          <w:lang w:val="es-CL"/>
        </w:rPr>
      </w:pPr>
    </w:p>
    <w:p w14:paraId="55C977E4" w14:textId="77777777" w:rsidR="003D1904" w:rsidRPr="006A6B14" w:rsidRDefault="003D1904" w:rsidP="00625C80">
      <w:pPr>
        <w:rPr>
          <w:rFonts w:cs="Arial"/>
          <w:lang w:val="es-CL"/>
        </w:rPr>
      </w:pPr>
    </w:p>
    <w:p w14:paraId="2D094BA8" w14:textId="541AC297" w:rsidR="003D1904" w:rsidRPr="006A6B14" w:rsidRDefault="003D1904" w:rsidP="00625C80">
      <w:pPr>
        <w:pStyle w:val="Ttulo1"/>
        <w:rPr>
          <w:lang w:val="es-CL"/>
        </w:rPr>
      </w:pPr>
      <w:r w:rsidRPr="006A6B14">
        <w:rPr>
          <w:lang w:val="es-CL"/>
        </w:rPr>
        <w:t xml:space="preserve">SOLICITUD </w:t>
      </w:r>
      <w:r w:rsidR="00B73154">
        <w:rPr>
          <w:lang w:val="es-CL"/>
        </w:rPr>
        <w:t>actualización rol de propiedad</w:t>
      </w:r>
    </w:p>
    <w:p w14:paraId="58A8401A" w14:textId="77777777" w:rsidR="003D1904" w:rsidRPr="006A6B14" w:rsidRDefault="003D1904" w:rsidP="00625C80">
      <w:pPr>
        <w:rPr>
          <w:lang w:val="es-CL"/>
        </w:rPr>
      </w:pPr>
    </w:p>
    <w:p w14:paraId="49AFF7A4" w14:textId="77777777" w:rsidR="003D1904" w:rsidRPr="006A6B14" w:rsidRDefault="003D1904" w:rsidP="003523E7">
      <w:pPr>
        <w:rPr>
          <w:lang w:val="es-CL"/>
        </w:rPr>
      </w:pPr>
    </w:p>
    <w:p w14:paraId="7EBC3261" w14:textId="7FE78C8E" w:rsidR="003D1904" w:rsidRPr="006A6B14" w:rsidRDefault="003D1904" w:rsidP="003523E7">
      <w:pPr>
        <w:pStyle w:val="Ttulo3"/>
        <w:rPr>
          <w:lang w:val="es-CL"/>
        </w:rPr>
      </w:pPr>
      <w:r w:rsidRPr="006A6B14">
        <w:rPr>
          <w:lang w:val="es-CL"/>
        </w:rPr>
        <w:t xml:space="preserve">A la </w:t>
      </w:r>
      <w:r w:rsidR="00E31692">
        <w:rPr>
          <w:lang w:val="es-CL"/>
        </w:rPr>
        <w:t>oficina de ingresos y cobranza</w:t>
      </w:r>
      <w:r w:rsidRPr="0089000A">
        <w:rPr>
          <w:u w:val="none"/>
          <w:lang w:val="es-CL"/>
        </w:rPr>
        <w:t>:</w:t>
      </w:r>
    </w:p>
    <w:p w14:paraId="14E5B158" w14:textId="77777777" w:rsidR="003D1904" w:rsidRPr="006A6B14" w:rsidRDefault="003D1904" w:rsidP="003523E7">
      <w:pPr>
        <w:rPr>
          <w:lang w:val="es-CL"/>
        </w:rPr>
      </w:pPr>
    </w:p>
    <w:p w14:paraId="4AD14B6B" w14:textId="01EDD49F" w:rsidR="003D1904" w:rsidRPr="006A6B14" w:rsidRDefault="003D1904" w:rsidP="003523E7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Solicito a la Municipalidad de Concepción</w:t>
      </w:r>
      <w:r w:rsidR="00FF1DA7">
        <w:rPr>
          <w:rFonts w:cs="Arial"/>
          <w:lang w:val="es-CL"/>
        </w:rPr>
        <w:t xml:space="preserve"> que</w:t>
      </w:r>
      <w:r w:rsidR="00D427ED" w:rsidRPr="006A6B14"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acuerdo a las disposiciones del artículo </w:t>
      </w:r>
      <w:r w:rsidR="003345B9">
        <w:rPr>
          <w:rFonts w:cs="Arial"/>
          <w:lang w:val="es-CL"/>
        </w:rPr>
        <w:t>9</w:t>
      </w:r>
      <w:r w:rsidRPr="006A6B14">
        <w:rPr>
          <w:rFonts w:cs="Arial"/>
          <w:lang w:val="es-CL"/>
        </w:rPr>
        <w:t xml:space="preserve"> del</w:t>
      </w:r>
      <w:r>
        <w:rPr>
          <w:rFonts w:cs="Arial"/>
          <w:lang w:val="es-CL"/>
        </w:rPr>
        <w:t xml:space="preserve"> </w:t>
      </w:r>
      <w:r w:rsidR="003345B9">
        <w:rPr>
          <w:rFonts w:cs="Arial"/>
          <w:lang w:val="es-CL"/>
        </w:rPr>
        <w:t>Decreto Ley N° 3.063, de 1979, sobre Rentas Municipales</w:t>
      </w:r>
      <w:r w:rsidRPr="006A6B14">
        <w:rPr>
          <w:rFonts w:cs="Arial"/>
          <w:lang w:val="es-CL"/>
        </w:rPr>
        <w:t xml:space="preserve">, </w:t>
      </w:r>
      <w:r w:rsidR="003D1C60">
        <w:rPr>
          <w:rFonts w:cs="Arial"/>
          <w:lang w:val="es-CL"/>
        </w:rPr>
        <w:t>actualizar la información del siguiente Rol de Propiedad</w:t>
      </w:r>
      <w:r>
        <w:rPr>
          <w:rFonts w:cs="Arial"/>
          <w:lang w:val="es-CL"/>
        </w:rPr>
        <w:t>:</w:t>
      </w:r>
    </w:p>
    <w:p w14:paraId="5A472887" w14:textId="77777777" w:rsidR="003D1904" w:rsidRPr="006A6B14" w:rsidRDefault="003D1904" w:rsidP="003523E7">
      <w:pPr>
        <w:jc w:val="both"/>
        <w:rPr>
          <w:rFonts w:cs="Arial"/>
          <w:lang w:val="es-CL"/>
        </w:rPr>
      </w:pPr>
    </w:p>
    <w:p w14:paraId="76EAA904" w14:textId="77777777" w:rsidR="003D1904" w:rsidRPr="006A6B14" w:rsidRDefault="003D1904" w:rsidP="00625C80">
      <w:pPr>
        <w:rPr>
          <w:lang w:val="es-CL"/>
        </w:rPr>
      </w:pPr>
    </w:p>
    <w:p w14:paraId="236306D3" w14:textId="77777777" w:rsidR="003D1904" w:rsidRPr="006A6B14" w:rsidRDefault="003D1904" w:rsidP="00625C80">
      <w:pPr>
        <w:pStyle w:val="Ttulo3"/>
        <w:rPr>
          <w:lang w:val="es-CL"/>
        </w:rPr>
      </w:pPr>
      <w:r>
        <w:rPr>
          <w:lang w:val="es-CL"/>
        </w:rPr>
        <w:t>IDENTIFICACIÓN DEL SOLICITANTE</w:t>
      </w:r>
      <w:r w:rsidRPr="0089000A">
        <w:rPr>
          <w:u w:val="none"/>
          <w:lang w:val="es-CL"/>
        </w:rPr>
        <w:t>:</w:t>
      </w:r>
    </w:p>
    <w:p w14:paraId="2909969C" w14:textId="77777777" w:rsidR="003D1904" w:rsidRDefault="003D1904" w:rsidP="00625C8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D1904" w14:paraId="14178127" w14:textId="77777777" w:rsidTr="0007145D">
        <w:tc>
          <w:tcPr>
            <w:tcW w:w="2268" w:type="dxa"/>
            <w:vAlign w:val="center"/>
          </w:tcPr>
          <w:p w14:paraId="6FE39CDC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Razón Social</w:t>
            </w:r>
          </w:p>
        </w:tc>
        <w:tc>
          <w:tcPr>
            <w:tcW w:w="6804" w:type="dxa"/>
            <w:gridSpan w:val="3"/>
            <w:vAlign w:val="center"/>
          </w:tcPr>
          <w:p w14:paraId="0A059AFD" w14:textId="0AD42075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20DCBF70" w14:textId="77777777" w:rsidTr="0007145D">
        <w:tc>
          <w:tcPr>
            <w:tcW w:w="2268" w:type="dxa"/>
            <w:vAlign w:val="center"/>
          </w:tcPr>
          <w:p w14:paraId="64C2733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RUT</w:t>
            </w:r>
          </w:p>
        </w:tc>
        <w:tc>
          <w:tcPr>
            <w:tcW w:w="2268" w:type="dxa"/>
            <w:vAlign w:val="center"/>
          </w:tcPr>
          <w:p w14:paraId="12CAA162" w14:textId="06EDCE6C" w:rsidR="003D1904" w:rsidRPr="0007145D" w:rsidRDefault="003D1904" w:rsidP="00625C80">
            <w:pPr>
              <w:rPr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029DDA03" w14:textId="75EEF600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Rol</w:t>
            </w:r>
          </w:p>
        </w:tc>
        <w:tc>
          <w:tcPr>
            <w:tcW w:w="2268" w:type="dxa"/>
            <w:vAlign w:val="center"/>
          </w:tcPr>
          <w:p w14:paraId="7CC15B69" w14:textId="51CB01B1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6007526C" w14:textId="77777777" w:rsidTr="0007145D">
        <w:tc>
          <w:tcPr>
            <w:tcW w:w="2268" w:type="dxa"/>
            <w:vAlign w:val="center"/>
          </w:tcPr>
          <w:p w14:paraId="4FA8F2A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vAlign w:val="center"/>
          </w:tcPr>
          <w:p w14:paraId="1F717E4F" w14:textId="740CBB1D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00FD5A91" w14:textId="77777777" w:rsidTr="0007145D">
        <w:tc>
          <w:tcPr>
            <w:tcW w:w="2268" w:type="dxa"/>
            <w:vAlign w:val="center"/>
          </w:tcPr>
          <w:p w14:paraId="13F1DC2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Teléfono</w:t>
            </w:r>
          </w:p>
        </w:tc>
        <w:tc>
          <w:tcPr>
            <w:tcW w:w="6804" w:type="dxa"/>
            <w:gridSpan w:val="3"/>
            <w:vAlign w:val="center"/>
          </w:tcPr>
          <w:p w14:paraId="409721ED" w14:textId="2773433E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6D7DFCC6" w14:textId="77777777" w:rsidTr="0007145D">
        <w:tc>
          <w:tcPr>
            <w:tcW w:w="2268" w:type="dxa"/>
            <w:vAlign w:val="center"/>
          </w:tcPr>
          <w:p w14:paraId="12881B82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Correo electrónico</w:t>
            </w:r>
          </w:p>
        </w:tc>
        <w:tc>
          <w:tcPr>
            <w:tcW w:w="6804" w:type="dxa"/>
            <w:gridSpan w:val="3"/>
            <w:vAlign w:val="center"/>
          </w:tcPr>
          <w:p w14:paraId="0A9411DD" w14:textId="0BE7772C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:rsidRPr="0007145D" w14:paraId="6FFFAFF8" w14:textId="77777777" w:rsidTr="003523E7">
        <w:tc>
          <w:tcPr>
            <w:tcW w:w="2268" w:type="dxa"/>
            <w:vAlign w:val="center"/>
          </w:tcPr>
          <w:p w14:paraId="155723F1" w14:textId="77777777" w:rsidR="003D1904" w:rsidRPr="0007145D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Representante legal</w:t>
            </w:r>
          </w:p>
        </w:tc>
        <w:tc>
          <w:tcPr>
            <w:tcW w:w="6804" w:type="dxa"/>
            <w:gridSpan w:val="3"/>
            <w:vAlign w:val="center"/>
          </w:tcPr>
          <w:p w14:paraId="4B0A94EA" w14:textId="49D377B3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411BC0C0" w14:textId="77777777" w:rsidTr="003523E7">
        <w:tc>
          <w:tcPr>
            <w:tcW w:w="2268" w:type="dxa"/>
            <w:vAlign w:val="center"/>
          </w:tcPr>
          <w:p w14:paraId="3F0EAA90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RUT R. legal</w:t>
            </w:r>
          </w:p>
        </w:tc>
        <w:tc>
          <w:tcPr>
            <w:tcW w:w="6804" w:type="dxa"/>
            <w:gridSpan w:val="3"/>
            <w:vAlign w:val="center"/>
          </w:tcPr>
          <w:p w14:paraId="30B23EB0" w14:textId="50A3E804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5970851F" w14:textId="77777777" w:rsidTr="003523E7">
        <w:tc>
          <w:tcPr>
            <w:tcW w:w="2268" w:type="dxa"/>
            <w:vAlign w:val="center"/>
          </w:tcPr>
          <w:p w14:paraId="60BE6548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Domicilio particular</w:t>
            </w:r>
          </w:p>
        </w:tc>
        <w:tc>
          <w:tcPr>
            <w:tcW w:w="6804" w:type="dxa"/>
            <w:gridSpan w:val="3"/>
            <w:vAlign w:val="center"/>
          </w:tcPr>
          <w:p w14:paraId="03406BB4" w14:textId="3B08C110" w:rsidR="003D1904" w:rsidRPr="0007145D" w:rsidRDefault="003D1904" w:rsidP="0049613A">
            <w:pPr>
              <w:rPr>
                <w:lang w:val="es-CL"/>
              </w:rPr>
            </w:pPr>
          </w:p>
        </w:tc>
      </w:tr>
    </w:tbl>
    <w:p w14:paraId="4CAFE0F6" w14:textId="4838F878" w:rsidR="003D1904" w:rsidRDefault="003D1904" w:rsidP="00625C80">
      <w:pPr>
        <w:rPr>
          <w:lang w:val="es-CL"/>
        </w:rPr>
      </w:pPr>
    </w:p>
    <w:p w14:paraId="4CA0F5D3" w14:textId="77777777" w:rsidR="00D427ED" w:rsidRPr="006A6B14" w:rsidRDefault="00D427ED" w:rsidP="00625C80">
      <w:pPr>
        <w:rPr>
          <w:lang w:val="es-CL"/>
        </w:rPr>
      </w:pPr>
    </w:p>
    <w:p w14:paraId="12562106" w14:textId="169654B7" w:rsidR="003D1904" w:rsidRPr="006A6B14" w:rsidRDefault="003D1904" w:rsidP="00625C80">
      <w:pPr>
        <w:pStyle w:val="Ttulo3"/>
        <w:rPr>
          <w:lang w:val="es-CL"/>
        </w:rPr>
      </w:pPr>
      <w:bookmarkStart w:id="0" w:name="_Hlk83029354"/>
      <w:r>
        <w:rPr>
          <w:lang w:val="es-CL"/>
        </w:rPr>
        <w:t xml:space="preserve">requisitos y </w:t>
      </w:r>
      <w:r w:rsidR="0089000A">
        <w:rPr>
          <w:lang w:val="es-CL"/>
        </w:rPr>
        <w:t>documentación</w:t>
      </w:r>
      <w:r w:rsidRPr="006A6B14">
        <w:rPr>
          <w:lang w:val="es-CL"/>
        </w:rPr>
        <w:t xml:space="preserve"> QUE DEBE</w:t>
      </w:r>
      <w:r>
        <w:rPr>
          <w:lang w:val="es-CL"/>
        </w:rPr>
        <w:t xml:space="preserve"> </w:t>
      </w:r>
      <w:r w:rsidRPr="006A6B14">
        <w:rPr>
          <w:lang w:val="es-CL"/>
        </w:rPr>
        <w:t>ACOMPAÑAR</w:t>
      </w:r>
      <w:bookmarkEnd w:id="0"/>
      <w:r w:rsidRPr="0089000A">
        <w:rPr>
          <w:u w:val="none"/>
          <w:lang w:val="es-CL"/>
        </w:rPr>
        <w:t>:</w:t>
      </w:r>
    </w:p>
    <w:p w14:paraId="0D3DACFD" w14:textId="157E536C" w:rsidR="003D1904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 xml:space="preserve">Formulario de Solicitud de </w:t>
      </w:r>
      <w:r w:rsidR="003D1C60">
        <w:t>Actualización Rol de Propiedad</w:t>
      </w:r>
      <w:r>
        <w:t>;</w:t>
      </w:r>
    </w:p>
    <w:p w14:paraId="438855A2" w14:textId="77777777" w:rsidR="00EE0A5D" w:rsidRPr="00F01A59" w:rsidRDefault="00EE0A5D" w:rsidP="00EE0A5D"/>
    <w:p w14:paraId="4E3E0193" w14:textId="151E96F8" w:rsidR="00EE0A5D" w:rsidRDefault="00EE0A5D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 w:rsidRPr="00EE0A5D">
        <w:rPr>
          <w:b/>
          <w:bCs/>
        </w:rPr>
        <w:t>DECLARO</w:t>
      </w:r>
      <w:r>
        <w:t xml:space="preserve"> que tomo conocimiento que el rol de propiedad registra una deuda por concepto de derechos de aseo equivalente a: </w:t>
      </w:r>
      <w:r w:rsidRPr="00EE0A5D">
        <w:rPr>
          <w:b/>
          <w:bCs/>
        </w:rPr>
        <w:t>$ ___________________________</w:t>
      </w:r>
    </w:p>
    <w:p w14:paraId="40B92233" w14:textId="77777777" w:rsidR="003D1904" w:rsidRPr="00F01A59" w:rsidRDefault="003D1904" w:rsidP="00742738"/>
    <w:p w14:paraId="1961C94F" w14:textId="508B9415" w:rsidR="003D1904" w:rsidRDefault="003D1C60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Copia de la Cédula Nacional de Identidad, de la persona natural o representante legal de la persona jurídica, por ambos lados, y</w:t>
      </w:r>
    </w:p>
    <w:p w14:paraId="0DBAAC46" w14:textId="77777777" w:rsidR="003D1904" w:rsidRDefault="003D1904" w:rsidP="00742738"/>
    <w:p w14:paraId="4D6FC3FC" w14:textId="078B7E12" w:rsidR="003D1904" w:rsidRPr="00F01A59" w:rsidRDefault="003D1C60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Certificado de Dominio Vigente, otorgado por el Conservador de Bienes Raíces de Concepción, ubicado en Barros Arana 935, piso 2 (validez máxima un año)</w:t>
      </w:r>
    </w:p>
    <w:p w14:paraId="4AF9FD5B" w14:textId="15BCD83A" w:rsidR="003D1904" w:rsidRDefault="003D1904" w:rsidP="003D1C60">
      <w:pPr>
        <w:pStyle w:val="Listaconvietas"/>
        <w:numPr>
          <w:ilvl w:val="0"/>
          <w:numId w:val="0"/>
        </w:numPr>
        <w:ind w:left="284" w:hanging="284"/>
      </w:pPr>
    </w:p>
    <w:p w14:paraId="659A19D3" w14:textId="63DDA77D" w:rsidR="00FF1DA7" w:rsidRDefault="00FF1DA7" w:rsidP="00625C80">
      <w:pPr>
        <w:rPr>
          <w:lang w:val="es-CL"/>
        </w:rPr>
      </w:pPr>
    </w:p>
    <w:p w14:paraId="496F5F92" w14:textId="77777777" w:rsidR="00FF1DA7" w:rsidRDefault="00FF1DA7" w:rsidP="00625C80">
      <w:pPr>
        <w:rPr>
          <w:lang w:val="es-CL"/>
        </w:rPr>
      </w:pPr>
    </w:p>
    <w:p w14:paraId="22FC08A6" w14:textId="50B232DD" w:rsidR="00D427ED" w:rsidRDefault="00D427ED" w:rsidP="00625C80">
      <w:pPr>
        <w:rPr>
          <w:lang w:val="es-CL"/>
        </w:rPr>
      </w:pPr>
    </w:p>
    <w:p w14:paraId="5927642A" w14:textId="77777777" w:rsidR="00FF1DA7" w:rsidRDefault="00FF1DA7" w:rsidP="00625C80">
      <w:pPr>
        <w:rPr>
          <w:lang w:val="es-CL"/>
        </w:rPr>
      </w:pPr>
    </w:p>
    <w:p w14:paraId="51A12B30" w14:textId="77777777" w:rsidR="00FF1DA7" w:rsidRDefault="00FF1DA7" w:rsidP="00625C80">
      <w:pPr>
        <w:rPr>
          <w:lang w:val="es-CL"/>
        </w:rPr>
      </w:pPr>
    </w:p>
    <w:p w14:paraId="1194EDC2" w14:textId="30C2A096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________________________________________</w:t>
      </w:r>
      <w:r w:rsidR="00FF1DA7">
        <w:rPr>
          <w:u w:val="none"/>
          <w:lang w:val="es-CL"/>
        </w:rPr>
        <w:t>____</w:t>
      </w:r>
      <w:r w:rsidRPr="00625C80">
        <w:rPr>
          <w:u w:val="none"/>
          <w:lang w:val="es-CL"/>
        </w:rPr>
        <w:t>____</w:t>
      </w:r>
    </w:p>
    <w:p w14:paraId="1971E70C" w14:textId="0CD14898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NOMBRE, FIRMA Y RUT</w:t>
      </w:r>
      <w:r>
        <w:rPr>
          <w:u w:val="none"/>
          <w:lang w:val="es-CL"/>
        </w:rPr>
        <w:t xml:space="preserve"> del </w:t>
      </w:r>
      <w:r w:rsidR="00D427ED">
        <w:rPr>
          <w:u w:val="none"/>
          <w:lang w:val="es-CL"/>
        </w:rPr>
        <w:t>REPRESENTANTE LEGAL</w:t>
      </w:r>
    </w:p>
    <w:p w14:paraId="41B97A58" w14:textId="2F02AF26" w:rsidR="003D1904" w:rsidRDefault="003D1904" w:rsidP="00625C80">
      <w:pPr>
        <w:rPr>
          <w:rFonts w:cs="Arial"/>
          <w:lang w:val="es-CL"/>
        </w:rPr>
      </w:pPr>
    </w:p>
    <w:p w14:paraId="15060F10" w14:textId="77777777" w:rsidR="00FF1DA7" w:rsidRDefault="00FF1DA7" w:rsidP="00625C80">
      <w:pPr>
        <w:rPr>
          <w:rFonts w:cs="Arial"/>
          <w:lang w:val="es-CL"/>
        </w:rPr>
      </w:pPr>
    </w:p>
    <w:p w14:paraId="03976AA6" w14:textId="71081F11" w:rsidR="003D1904" w:rsidRDefault="003D1904" w:rsidP="00D64A3E">
      <w:pPr>
        <w:pStyle w:val="Ttulo3"/>
        <w:rPr>
          <w:lang w:val="es-CL"/>
        </w:rPr>
      </w:pPr>
      <w:bookmarkStart w:id="1" w:name="_Hlk83029634"/>
      <w:r>
        <w:rPr>
          <w:lang w:val="es-CL"/>
        </w:rPr>
        <w:t>información interna</w:t>
      </w:r>
      <w:r w:rsidR="0089000A" w:rsidRPr="0089000A">
        <w:rPr>
          <w:u w:val="none"/>
          <w:lang w:val="es-CL"/>
        </w:rPr>
        <w:t>:</w:t>
      </w:r>
      <w:bookmarkEnd w:id="1"/>
    </w:p>
    <w:p w14:paraId="238E9DC6" w14:textId="03A72EB8" w:rsidR="0089000A" w:rsidRDefault="0089000A" w:rsidP="00FF1DA7">
      <w:r>
        <w:rPr>
          <w:rFonts w:cs="Arial"/>
          <w:lang w:val="es-CL"/>
        </w:rPr>
        <w:t xml:space="preserve">Conforme lo indica el </w:t>
      </w:r>
      <w:r w:rsidRPr="006A6B14">
        <w:rPr>
          <w:rFonts w:cs="Arial"/>
          <w:lang w:val="es-CL"/>
        </w:rPr>
        <w:t xml:space="preserve">artículo </w:t>
      </w:r>
      <w:r w:rsidR="009C798D">
        <w:rPr>
          <w:rFonts w:cs="Arial"/>
          <w:lang w:val="es-CL"/>
        </w:rPr>
        <w:t>1</w:t>
      </w:r>
      <w:r>
        <w:rPr>
          <w:rFonts w:cs="Arial"/>
          <w:lang w:val="es-CL"/>
        </w:rPr>
        <w:t>6</w:t>
      </w:r>
      <w:r w:rsidRPr="006A6B14">
        <w:rPr>
          <w:rFonts w:cs="Arial"/>
          <w:lang w:val="es-CL"/>
        </w:rPr>
        <w:t xml:space="preserve"> de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l</w:t>
      </w:r>
      <w:r>
        <w:rPr>
          <w:rFonts w:cs="Arial"/>
          <w:lang w:val="es-CL"/>
        </w:rPr>
        <w:t xml:space="preserve">a </w:t>
      </w:r>
      <w:r w:rsidR="009C798D">
        <w:rPr>
          <w:rFonts w:cs="Arial"/>
          <w:lang w:val="es-CL"/>
        </w:rPr>
        <w:t xml:space="preserve">Ley </w:t>
      </w:r>
      <w:r>
        <w:rPr>
          <w:rFonts w:cs="Arial"/>
          <w:lang w:val="es-CL"/>
        </w:rPr>
        <w:t xml:space="preserve">N° </w:t>
      </w:r>
      <w:r w:rsidR="009C798D">
        <w:rPr>
          <w:rFonts w:cs="Arial"/>
          <w:lang w:val="es-CL"/>
        </w:rPr>
        <w:t>17.235</w:t>
      </w:r>
      <w:r>
        <w:rPr>
          <w:rFonts w:cs="Arial"/>
          <w:lang w:val="es-CL"/>
        </w:rPr>
        <w:t xml:space="preserve">, </w:t>
      </w:r>
      <w:r w:rsidR="009C798D">
        <w:rPr>
          <w:rFonts w:cs="Arial"/>
          <w:lang w:val="es-CL"/>
        </w:rPr>
        <w:t>sobre Impuesto Territorial, los roles de los avalúos de los bienes raíces del país, deberán ser mantenidos al día por el Servicio de Impuestos Internos utilizando, entre otras fuentes</w:t>
      </w:r>
      <w:r>
        <w:t xml:space="preserve">: </w:t>
      </w:r>
      <w:r w:rsidR="009C798D">
        <w:t>La información que emane de las escrituras públicas de transferencia y de las inscripciones que se practiquen en los registros de los conservadores de bienes raíces.</w:t>
      </w:r>
    </w:p>
    <w:sectPr w:rsidR="0089000A" w:rsidSect="00F01A59">
      <w:headerReference w:type="default" r:id="rId7"/>
      <w:pgSz w:w="12242" w:h="18677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CE56" w14:textId="77777777" w:rsidR="004C4726" w:rsidRDefault="004C4726" w:rsidP="00F07215">
      <w:r>
        <w:separator/>
      </w:r>
    </w:p>
  </w:endnote>
  <w:endnote w:type="continuationSeparator" w:id="0">
    <w:p w14:paraId="56756262" w14:textId="77777777" w:rsidR="004C4726" w:rsidRDefault="004C4726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654B" w14:textId="77777777" w:rsidR="004C4726" w:rsidRDefault="004C4726" w:rsidP="00F07215">
      <w:r>
        <w:separator/>
      </w:r>
    </w:p>
  </w:footnote>
  <w:footnote w:type="continuationSeparator" w:id="0">
    <w:p w14:paraId="3FEF3381" w14:textId="77777777" w:rsidR="004C4726" w:rsidRDefault="004C4726" w:rsidP="00F0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F82" w14:textId="6747369B" w:rsidR="003D1904" w:rsidRDefault="000D2429">
    <w:pPr>
      <w:pStyle w:val="Encabezado"/>
    </w:pPr>
    <w:r>
      <w:rPr>
        <w:noProof/>
      </w:rPr>
      <w:pict w14:anchorId="0765C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96.15pt;margin-top:14.2pt;width:84.75pt;height:84.75pt;z-index:-1;mso-position-horizontal:absolute;mso-position-horizontal-relative:page;mso-position-vertical:absolute;mso-position-vertical-relative:page">
          <v:imagedata r:id="rId1" o:title="Logo scam 1"/>
          <w10:wrap anchorx="page" anchory="page"/>
        </v:shape>
      </w:pict>
    </w:r>
    <w:r w:rsidR="00000000">
      <w:rPr>
        <w:noProof/>
        <w:lang w:val="en-US" w:eastAsia="en-US"/>
      </w:rPr>
      <w:pict w14:anchorId="1D51A1CC">
        <v:shape id="Imagen 1" o:spid="_x0000_s1026" type="#_x0000_t75" style="position:absolute;left:0;text-align:left;margin-left:14.2pt;margin-top:14.2pt;width:113.4pt;height:113.4pt;z-index:-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A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8E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6E2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BA9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A4D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AB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69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A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E41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51626FAA"/>
    <w:multiLevelType w:val="hybridMultilevel"/>
    <w:tmpl w:val="29E46C28"/>
    <w:lvl w:ilvl="0" w:tplc="340A0001">
      <w:start w:val="1"/>
      <w:numFmt w:val="bullet"/>
      <w:pStyle w:val="Listaconvieta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D64589"/>
    <w:multiLevelType w:val="hybridMultilevel"/>
    <w:tmpl w:val="B85E5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976"/>
    <w:multiLevelType w:val="hybridMultilevel"/>
    <w:tmpl w:val="BB8684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B3E28"/>
    <w:multiLevelType w:val="hybridMultilevel"/>
    <w:tmpl w:val="A26C8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0881"/>
    <w:multiLevelType w:val="hybridMultilevel"/>
    <w:tmpl w:val="D46CA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2E9A"/>
    <w:multiLevelType w:val="hybridMultilevel"/>
    <w:tmpl w:val="117E6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9684">
    <w:abstractNumId w:val="9"/>
  </w:num>
  <w:num w:numId="2" w16cid:durableId="1369526849">
    <w:abstractNumId w:val="9"/>
  </w:num>
  <w:num w:numId="3" w16cid:durableId="331496478">
    <w:abstractNumId w:val="9"/>
  </w:num>
  <w:num w:numId="4" w16cid:durableId="1227573071">
    <w:abstractNumId w:val="9"/>
  </w:num>
  <w:num w:numId="5" w16cid:durableId="854922868">
    <w:abstractNumId w:val="9"/>
  </w:num>
  <w:num w:numId="6" w16cid:durableId="248393264">
    <w:abstractNumId w:val="9"/>
  </w:num>
  <w:num w:numId="7" w16cid:durableId="1420522583">
    <w:abstractNumId w:val="9"/>
  </w:num>
  <w:num w:numId="8" w16cid:durableId="1199389452">
    <w:abstractNumId w:val="12"/>
  </w:num>
  <w:num w:numId="9" w16cid:durableId="97793488">
    <w:abstractNumId w:val="13"/>
  </w:num>
  <w:num w:numId="10" w16cid:durableId="754595906">
    <w:abstractNumId w:val="14"/>
  </w:num>
  <w:num w:numId="11" w16cid:durableId="1033193729">
    <w:abstractNumId w:val="15"/>
  </w:num>
  <w:num w:numId="12" w16cid:durableId="1978953344">
    <w:abstractNumId w:val="11"/>
  </w:num>
  <w:num w:numId="13" w16cid:durableId="933830759">
    <w:abstractNumId w:val="10"/>
  </w:num>
  <w:num w:numId="14" w16cid:durableId="101461223">
    <w:abstractNumId w:val="8"/>
  </w:num>
  <w:num w:numId="15" w16cid:durableId="48460658">
    <w:abstractNumId w:val="3"/>
  </w:num>
  <w:num w:numId="16" w16cid:durableId="1636374107">
    <w:abstractNumId w:val="2"/>
  </w:num>
  <w:num w:numId="17" w16cid:durableId="1677069889">
    <w:abstractNumId w:val="1"/>
  </w:num>
  <w:num w:numId="18" w16cid:durableId="630596196">
    <w:abstractNumId w:val="0"/>
  </w:num>
  <w:num w:numId="19" w16cid:durableId="344942618">
    <w:abstractNumId w:val="9"/>
  </w:num>
  <w:num w:numId="20" w16cid:durableId="1101297441">
    <w:abstractNumId w:val="7"/>
  </w:num>
  <w:num w:numId="21" w16cid:durableId="644161603">
    <w:abstractNumId w:val="6"/>
  </w:num>
  <w:num w:numId="22" w16cid:durableId="1863741445">
    <w:abstractNumId w:val="5"/>
  </w:num>
  <w:num w:numId="23" w16cid:durableId="1349137446">
    <w:abstractNumId w:val="4"/>
  </w:num>
  <w:num w:numId="24" w16cid:durableId="1506825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C0F"/>
    <w:rsid w:val="00004680"/>
    <w:rsid w:val="00004D94"/>
    <w:rsid w:val="00050009"/>
    <w:rsid w:val="0007145D"/>
    <w:rsid w:val="000D1FB4"/>
    <w:rsid w:val="000D2429"/>
    <w:rsid w:val="00123245"/>
    <w:rsid w:val="00140F94"/>
    <w:rsid w:val="0016018F"/>
    <w:rsid w:val="00166B8B"/>
    <w:rsid w:val="001F201D"/>
    <w:rsid w:val="0023740C"/>
    <w:rsid w:val="002454FB"/>
    <w:rsid w:val="00265B75"/>
    <w:rsid w:val="00266C1E"/>
    <w:rsid w:val="002870DF"/>
    <w:rsid w:val="002B6BC9"/>
    <w:rsid w:val="002C55BF"/>
    <w:rsid w:val="003345B9"/>
    <w:rsid w:val="003523E7"/>
    <w:rsid w:val="00373A5B"/>
    <w:rsid w:val="003D1904"/>
    <w:rsid w:val="003D1C60"/>
    <w:rsid w:val="003F6BB3"/>
    <w:rsid w:val="00403BBC"/>
    <w:rsid w:val="00433890"/>
    <w:rsid w:val="00445B11"/>
    <w:rsid w:val="0049613A"/>
    <w:rsid w:val="004C4726"/>
    <w:rsid w:val="00517FC6"/>
    <w:rsid w:val="005852D9"/>
    <w:rsid w:val="005E6839"/>
    <w:rsid w:val="005E6BD1"/>
    <w:rsid w:val="005F48D0"/>
    <w:rsid w:val="00607E26"/>
    <w:rsid w:val="0061054D"/>
    <w:rsid w:val="00617C0F"/>
    <w:rsid w:val="00625C80"/>
    <w:rsid w:val="00660D19"/>
    <w:rsid w:val="006A6B14"/>
    <w:rsid w:val="006C50BD"/>
    <w:rsid w:val="006D0174"/>
    <w:rsid w:val="00706F61"/>
    <w:rsid w:val="00722A39"/>
    <w:rsid w:val="00723324"/>
    <w:rsid w:val="00725902"/>
    <w:rsid w:val="00742738"/>
    <w:rsid w:val="00770AC5"/>
    <w:rsid w:val="007B6DD8"/>
    <w:rsid w:val="0082618A"/>
    <w:rsid w:val="008819E1"/>
    <w:rsid w:val="0089000A"/>
    <w:rsid w:val="008B165E"/>
    <w:rsid w:val="008B6D09"/>
    <w:rsid w:val="008F5687"/>
    <w:rsid w:val="00912ED3"/>
    <w:rsid w:val="00942C8C"/>
    <w:rsid w:val="009567BB"/>
    <w:rsid w:val="009B571D"/>
    <w:rsid w:val="009C798D"/>
    <w:rsid w:val="009D6AC4"/>
    <w:rsid w:val="009F0FA5"/>
    <w:rsid w:val="00A0186B"/>
    <w:rsid w:val="00A26E44"/>
    <w:rsid w:val="00A270DA"/>
    <w:rsid w:val="00A37243"/>
    <w:rsid w:val="00A47536"/>
    <w:rsid w:val="00A752DC"/>
    <w:rsid w:val="00A76636"/>
    <w:rsid w:val="00A946AA"/>
    <w:rsid w:val="00AA4CDD"/>
    <w:rsid w:val="00AB3493"/>
    <w:rsid w:val="00AC07B0"/>
    <w:rsid w:val="00AD75A6"/>
    <w:rsid w:val="00AE4885"/>
    <w:rsid w:val="00AF7A17"/>
    <w:rsid w:val="00B337E6"/>
    <w:rsid w:val="00B33ACA"/>
    <w:rsid w:val="00B33C8D"/>
    <w:rsid w:val="00B73154"/>
    <w:rsid w:val="00B75E48"/>
    <w:rsid w:val="00BB66EC"/>
    <w:rsid w:val="00BF6F3C"/>
    <w:rsid w:val="00C00AC7"/>
    <w:rsid w:val="00C27A58"/>
    <w:rsid w:val="00C647BB"/>
    <w:rsid w:val="00C75DC5"/>
    <w:rsid w:val="00C821D0"/>
    <w:rsid w:val="00D376DB"/>
    <w:rsid w:val="00D4265D"/>
    <w:rsid w:val="00D427ED"/>
    <w:rsid w:val="00D64A3E"/>
    <w:rsid w:val="00D82AA1"/>
    <w:rsid w:val="00DA4AB0"/>
    <w:rsid w:val="00DD39B2"/>
    <w:rsid w:val="00E05E7B"/>
    <w:rsid w:val="00E06325"/>
    <w:rsid w:val="00E31692"/>
    <w:rsid w:val="00E41290"/>
    <w:rsid w:val="00EB3FA8"/>
    <w:rsid w:val="00EE05C6"/>
    <w:rsid w:val="00EE0A5D"/>
    <w:rsid w:val="00EE4A06"/>
    <w:rsid w:val="00EF571A"/>
    <w:rsid w:val="00F01A59"/>
    <w:rsid w:val="00F07215"/>
    <w:rsid w:val="00F252F8"/>
    <w:rsid w:val="00F845BE"/>
    <w:rsid w:val="00FE244C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5776C"/>
  <w15:docId w15:val="{54C36B54-3CE1-4C67-99C7-B18D0B5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C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A6B14"/>
    <w:pPr>
      <w:keepNext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6B14"/>
    <w:pPr>
      <w:keepNext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B14"/>
    <w:pPr>
      <w:keepNext/>
      <w:outlineLvl w:val="2"/>
    </w:pPr>
    <w:rPr>
      <w:rFonts w:cs="Arial"/>
      <w:b/>
      <w:bCs/>
      <w:cap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75E4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B75E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9"/>
    <w:semiHidden/>
    <w:locked/>
    <w:rsid w:val="00B75E4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C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75E48"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2C8C"/>
    <w:pPr>
      <w:jc w:val="center"/>
    </w:pPr>
  </w:style>
  <w:style w:type="character" w:customStyle="1" w:styleId="EncabezadoCar">
    <w:name w:val="Encabezado Car"/>
    <w:link w:val="Encabezado"/>
    <w:uiPriority w:val="99"/>
    <w:locked/>
    <w:rsid w:val="00942C8C"/>
    <w:rPr>
      <w:rFonts w:ascii="Arial" w:hAnsi="Arial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7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F07215"/>
    <w:rPr>
      <w:rFonts w:cs="Times New Roman"/>
      <w:sz w:val="24"/>
      <w:lang w:val="es-ES" w:eastAsia="es-ES"/>
    </w:rPr>
  </w:style>
  <w:style w:type="character" w:styleId="Hipervnculo">
    <w:name w:val="Hyperlink"/>
    <w:uiPriority w:val="99"/>
    <w:rsid w:val="00265B75"/>
    <w:rPr>
      <w:rFonts w:cs="Times New Roman"/>
      <w:color w:val="0563C1"/>
      <w:u w:val="single"/>
    </w:rPr>
  </w:style>
  <w:style w:type="paragraph" w:styleId="Listaconvietas">
    <w:name w:val="List Bullet"/>
    <w:basedOn w:val="Normal"/>
    <w:uiPriority w:val="99"/>
    <w:rsid w:val="00F01A59"/>
    <w:pPr>
      <w:numPr>
        <w:numId w:val="13"/>
      </w:numPr>
      <w:tabs>
        <w:tab w:val="num" w:pos="284"/>
      </w:tabs>
      <w:ind w:left="284" w:hanging="284"/>
    </w:pPr>
  </w:style>
  <w:style w:type="character" w:customStyle="1" w:styleId="Ttulo3Car">
    <w:name w:val="Título 3 Car"/>
    <w:link w:val="Ttulo3"/>
    <w:uiPriority w:val="99"/>
    <w:locked/>
    <w:rsid w:val="00625C80"/>
    <w:rPr>
      <w:rFonts w:ascii="Arial" w:hAnsi="Arial" w:cs="Arial"/>
      <w:b/>
      <w:bCs/>
      <w:caps/>
      <w:sz w:val="26"/>
      <w:szCs w:val="26"/>
      <w:u w:val="single"/>
      <w:lang w:val="es-ES" w:eastAsia="es-ES" w:bidi="ar-SA"/>
    </w:rPr>
  </w:style>
  <w:style w:type="table" w:styleId="Tablaconcuadrcula">
    <w:name w:val="Table Grid"/>
    <w:basedOn w:val="Tablanormal"/>
    <w:uiPriority w:val="99"/>
    <w:locked/>
    <w:rsid w:val="00D6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568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0A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Solicitud</vt:lpstr>
    </vt:vector>
  </TitlesOfParts>
  <Manager>Departamento de Patentes y Rentas Municipales</Manager>
  <Company>Municipalidad de Concepción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Solicitud</dc:title>
  <dc:subject>Convenio de Pago</dc:subject>
  <dc:creator>Gabriel Cartes Aedo</dc:creator>
  <cp:keywords/>
  <dc:description/>
  <cp:lastModifiedBy>Gonzalo Cortés</cp:lastModifiedBy>
  <cp:revision>19</cp:revision>
  <cp:lastPrinted>2022-12-23T15:00:00Z</cp:lastPrinted>
  <dcterms:created xsi:type="dcterms:W3CDTF">2020-10-07T15:01:00Z</dcterms:created>
  <dcterms:modified xsi:type="dcterms:W3CDTF">2023-08-31T19:38:00Z</dcterms:modified>
</cp:coreProperties>
</file>