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224" w:rsidRDefault="000A57CE">
      <w:pPr>
        <w:tabs>
          <w:tab w:val="left" w:pos="2955"/>
        </w:tabs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LLAMADO A PRESENTACIÓN DE ANTECEDENTES</w:t>
      </w:r>
    </w:p>
    <w:p w:rsidR="00004224" w:rsidRDefault="000A57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I. Municipalidad de Concepción, en convenio con el Servicio Nacional de la Mujer y la Equidad de Género Región del Biobío, llaman a presentar antecedentes para proveer el cargo de: </w:t>
      </w:r>
      <w:r>
        <w:rPr>
          <w:b/>
          <w:sz w:val="24"/>
          <w:szCs w:val="24"/>
        </w:rPr>
        <w:t>Monitor/a Social para Dispositivo Centro de la Mujer de Concepción</w:t>
      </w:r>
      <w:r>
        <w:rPr>
          <w:sz w:val="24"/>
          <w:szCs w:val="24"/>
        </w:rPr>
        <w:t>; “PRO</w:t>
      </w:r>
      <w:r>
        <w:rPr>
          <w:sz w:val="24"/>
          <w:szCs w:val="24"/>
        </w:rPr>
        <w:t>GRAMA ATENCIÓN INICIAL DE LAS VIOLENCIAS DE GÉNERO”</w:t>
      </w:r>
    </w:p>
    <w:p w:rsidR="00004224" w:rsidRDefault="000A57CE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REQUISITOS:</w:t>
      </w:r>
      <w:r>
        <w:rPr>
          <w:sz w:val="24"/>
          <w:szCs w:val="24"/>
        </w:rPr>
        <w:t xml:space="preserve"> </w:t>
      </w:r>
    </w:p>
    <w:p w:rsidR="00004224" w:rsidRDefault="000A57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Título profesional o técnico del área de las ciencias sociales-</w:t>
      </w:r>
    </w:p>
    <w:p w:rsidR="00004224" w:rsidRDefault="000A57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Conocimientos en Enfoque de Derechos Humanos y Género. </w:t>
      </w:r>
    </w:p>
    <w:p w:rsidR="00004224" w:rsidRDefault="000A57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Experiencia como </w:t>
      </w:r>
      <w:r>
        <w:rPr>
          <w:b/>
          <w:color w:val="000000"/>
          <w:sz w:val="24"/>
          <w:szCs w:val="24"/>
        </w:rPr>
        <w:t xml:space="preserve">mínimo </w:t>
      </w:r>
      <w:r>
        <w:rPr>
          <w:b/>
          <w:sz w:val="24"/>
          <w:szCs w:val="24"/>
        </w:rPr>
        <w:t xml:space="preserve">un </w:t>
      </w:r>
      <w:proofErr w:type="gramStart"/>
      <w:r>
        <w:rPr>
          <w:b/>
          <w:sz w:val="24"/>
          <w:szCs w:val="24"/>
        </w:rPr>
        <w:t xml:space="preserve">año 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en</w:t>
      </w:r>
      <w:proofErr w:type="gramEnd"/>
      <w:r>
        <w:rPr>
          <w:color w:val="000000"/>
          <w:sz w:val="24"/>
          <w:szCs w:val="24"/>
        </w:rPr>
        <w:t xml:space="preserve"> intervención con grupos v</w:t>
      </w:r>
      <w:r>
        <w:rPr>
          <w:sz w:val="24"/>
          <w:szCs w:val="24"/>
        </w:rPr>
        <w:t>ulnerables.</w:t>
      </w:r>
    </w:p>
    <w:p w:rsidR="00004224" w:rsidRDefault="000A57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Deseable experiencia con </w:t>
      </w:r>
      <w:r>
        <w:rPr>
          <w:color w:val="000000"/>
          <w:sz w:val="24"/>
          <w:szCs w:val="24"/>
        </w:rPr>
        <w:t xml:space="preserve">mujeres víctimas de violencia de género </w:t>
      </w:r>
      <w:r>
        <w:rPr>
          <w:sz w:val="24"/>
          <w:szCs w:val="24"/>
        </w:rPr>
        <w:t>y/o</w:t>
      </w:r>
      <w:r>
        <w:rPr>
          <w:color w:val="000000"/>
          <w:sz w:val="24"/>
          <w:szCs w:val="24"/>
        </w:rPr>
        <w:t xml:space="preserve"> intrafamiliar.</w:t>
      </w:r>
    </w:p>
    <w:p w:rsidR="00004224" w:rsidRDefault="000A57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Conocimiento de gestión en redes institucionales y comunitarias; coordinación intersectorial.</w:t>
      </w:r>
    </w:p>
    <w:p w:rsidR="00004224" w:rsidRDefault="000A57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Deseable experiencia en intervención en crisis y primera acogida.</w:t>
      </w:r>
    </w:p>
    <w:p w:rsidR="00004224" w:rsidRDefault="000A57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 haber te</w:t>
      </w:r>
      <w:r>
        <w:rPr>
          <w:color w:val="000000"/>
          <w:sz w:val="24"/>
          <w:szCs w:val="24"/>
        </w:rPr>
        <w:t xml:space="preserve">nido una evaluación deficiente en cargo similar y/o en programas </w:t>
      </w:r>
      <w:proofErr w:type="spellStart"/>
      <w:r>
        <w:rPr>
          <w:color w:val="000000"/>
          <w:sz w:val="24"/>
          <w:szCs w:val="24"/>
        </w:rPr>
        <w:t>SernamEG</w:t>
      </w:r>
      <w:proofErr w:type="spellEnd"/>
      <w:r>
        <w:rPr>
          <w:color w:val="000000"/>
          <w:sz w:val="24"/>
          <w:szCs w:val="24"/>
        </w:rPr>
        <w:t>.</w:t>
      </w:r>
    </w:p>
    <w:p w:rsidR="00004224" w:rsidRDefault="000A57CE">
      <w:pP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ANTECEDENTES DE RECEPCIÓN:</w:t>
      </w:r>
    </w:p>
    <w:p w:rsidR="00004224" w:rsidRDefault="000A57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Curriculum</w:t>
      </w:r>
      <w:proofErr w:type="spellEnd"/>
      <w:r>
        <w:rPr>
          <w:color w:val="000000"/>
          <w:sz w:val="24"/>
          <w:szCs w:val="24"/>
        </w:rPr>
        <w:t xml:space="preserve"> vitae con referencias.</w:t>
      </w:r>
    </w:p>
    <w:p w:rsidR="00004224" w:rsidRDefault="000A57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Certificado o documentación que acredite experiencia laboral. </w:t>
      </w:r>
    </w:p>
    <w:p w:rsidR="00004224" w:rsidRDefault="000A57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Fotocopia simple de título profesional. </w:t>
      </w:r>
    </w:p>
    <w:p w:rsidR="00004224" w:rsidRDefault="000A57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Fotocopia simple de perfeccionamientos (Postgrados).</w:t>
      </w:r>
    </w:p>
    <w:p w:rsidR="00004224" w:rsidRDefault="000A57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Fotocopia cédula de identidad ambos lados.</w:t>
      </w:r>
    </w:p>
    <w:p w:rsidR="00004224" w:rsidRDefault="000A57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Certificado de antecedentes.</w:t>
      </w:r>
    </w:p>
    <w:p w:rsidR="00004224" w:rsidRDefault="000A57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Certificado del Registro Civil que acredite que la persona no cuenta con inhabilidades o anotaciones por causas de violencia intrafamiliar, ni en el registro creado por la ley 20.594 que crea inhabilidades para condenados por delitos sexuales contra menore</w:t>
      </w:r>
      <w:r>
        <w:rPr>
          <w:color w:val="000000"/>
          <w:sz w:val="24"/>
          <w:szCs w:val="24"/>
        </w:rPr>
        <w:t>s y establece registro de dichas inhabilidades.</w:t>
      </w:r>
    </w:p>
    <w:p w:rsidR="00004224" w:rsidRDefault="000A57C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ÍTEM DE EVALUACIÓN</w:t>
      </w:r>
    </w:p>
    <w:tbl>
      <w:tblPr>
        <w:tblStyle w:val="a"/>
        <w:tblW w:w="9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975"/>
        <w:gridCol w:w="3686"/>
        <w:gridCol w:w="986"/>
      </w:tblGrid>
      <w:tr w:rsidR="00004224">
        <w:tc>
          <w:tcPr>
            <w:tcW w:w="4671" w:type="dxa"/>
            <w:gridSpan w:val="2"/>
          </w:tcPr>
          <w:p w:rsidR="00004224" w:rsidRDefault="000A57C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Formación educacional</w:t>
            </w:r>
          </w:p>
        </w:tc>
        <w:tc>
          <w:tcPr>
            <w:tcW w:w="4672" w:type="dxa"/>
            <w:gridSpan w:val="2"/>
          </w:tcPr>
          <w:p w:rsidR="00004224" w:rsidRDefault="000A57C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20%</w:t>
            </w:r>
          </w:p>
        </w:tc>
      </w:tr>
      <w:tr w:rsidR="00004224">
        <w:tc>
          <w:tcPr>
            <w:tcW w:w="4671" w:type="dxa"/>
            <w:gridSpan w:val="2"/>
          </w:tcPr>
          <w:p w:rsidR="00004224" w:rsidRDefault="000A57C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Experiencia profesional</w:t>
            </w:r>
          </w:p>
        </w:tc>
        <w:tc>
          <w:tcPr>
            <w:tcW w:w="4672" w:type="dxa"/>
            <w:gridSpan w:val="2"/>
          </w:tcPr>
          <w:p w:rsidR="00004224" w:rsidRDefault="000A57C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20%</w:t>
            </w:r>
          </w:p>
        </w:tc>
      </w:tr>
      <w:tr w:rsidR="00004224">
        <w:tc>
          <w:tcPr>
            <w:tcW w:w="4671" w:type="dxa"/>
            <w:gridSpan w:val="2"/>
          </w:tcPr>
          <w:p w:rsidR="00004224" w:rsidRDefault="000A57C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Entrevista personal </w:t>
            </w:r>
          </w:p>
        </w:tc>
        <w:tc>
          <w:tcPr>
            <w:tcW w:w="4672" w:type="dxa"/>
            <w:gridSpan w:val="2"/>
          </w:tcPr>
          <w:p w:rsidR="00004224" w:rsidRDefault="000A57C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40%</w:t>
            </w:r>
          </w:p>
        </w:tc>
      </w:tr>
      <w:tr w:rsidR="00004224">
        <w:tc>
          <w:tcPr>
            <w:tcW w:w="4671" w:type="dxa"/>
            <w:gridSpan w:val="2"/>
          </w:tcPr>
          <w:p w:rsidR="00004224" w:rsidRDefault="000A57C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Prueba técnica</w:t>
            </w:r>
          </w:p>
        </w:tc>
        <w:tc>
          <w:tcPr>
            <w:tcW w:w="4672" w:type="dxa"/>
            <w:gridSpan w:val="2"/>
          </w:tcPr>
          <w:p w:rsidR="00004224" w:rsidRDefault="000A57C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20%</w:t>
            </w:r>
          </w:p>
        </w:tc>
      </w:tr>
      <w:tr w:rsidR="00004224">
        <w:tc>
          <w:tcPr>
            <w:tcW w:w="1696" w:type="dxa"/>
            <w:vMerge w:val="restart"/>
          </w:tcPr>
          <w:p w:rsidR="00004224" w:rsidRDefault="000A57CE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Formación educacional</w:t>
            </w:r>
          </w:p>
        </w:tc>
        <w:tc>
          <w:tcPr>
            <w:tcW w:w="6661" w:type="dxa"/>
            <w:gridSpan w:val="2"/>
          </w:tcPr>
          <w:p w:rsidR="00004224" w:rsidRDefault="000A57C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Título profesional o técnico profesional del área de las ciencias sociales, m</w:t>
            </w:r>
            <w:r>
              <w:rPr>
                <w:sz w:val="24"/>
                <w:szCs w:val="24"/>
              </w:rPr>
              <w:t xml:space="preserve">ás cursos y/o diplomados o </w:t>
            </w:r>
            <w:proofErr w:type="spellStart"/>
            <w:r>
              <w:rPr>
                <w:sz w:val="24"/>
                <w:szCs w:val="24"/>
              </w:rPr>
              <w:t>post-titulo</w:t>
            </w:r>
            <w:proofErr w:type="spellEnd"/>
            <w:r>
              <w:rPr>
                <w:sz w:val="24"/>
                <w:szCs w:val="24"/>
              </w:rPr>
              <w:t xml:space="preserve"> de especialización en género, violencia de género y/o intervención.</w:t>
            </w:r>
          </w:p>
        </w:tc>
        <w:tc>
          <w:tcPr>
            <w:tcW w:w="986" w:type="dxa"/>
          </w:tcPr>
          <w:p w:rsidR="00004224" w:rsidRDefault="000A57C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 pts. </w:t>
            </w:r>
          </w:p>
        </w:tc>
      </w:tr>
      <w:tr w:rsidR="00004224">
        <w:tc>
          <w:tcPr>
            <w:tcW w:w="1696" w:type="dxa"/>
            <w:vMerge/>
          </w:tcPr>
          <w:p w:rsidR="00004224" w:rsidRDefault="00004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gridSpan w:val="2"/>
          </w:tcPr>
          <w:p w:rsidR="00004224" w:rsidRDefault="000A57C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Título profesional o técnico profesional del área de las ciencias sociales.</w:t>
            </w:r>
          </w:p>
        </w:tc>
        <w:tc>
          <w:tcPr>
            <w:tcW w:w="986" w:type="dxa"/>
          </w:tcPr>
          <w:p w:rsidR="00004224" w:rsidRDefault="000A57C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 pts.</w:t>
            </w:r>
          </w:p>
        </w:tc>
      </w:tr>
      <w:tr w:rsidR="00004224">
        <w:tc>
          <w:tcPr>
            <w:tcW w:w="1696" w:type="dxa"/>
            <w:vMerge/>
          </w:tcPr>
          <w:p w:rsidR="00004224" w:rsidRDefault="00004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gridSpan w:val="2"/>
          </w:tcPr>
          <w:p w:rsidR="00004224" w:rsidRDefault="000A57C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Otros títulos o grados no relacionados con el área social</w:t>
            </w:r>
            <w:r>
              <w:rPr>
                <w:sz w:val="24"/>
                <w:szCs w:val="24"/>
              </w:rPr>
              <w:t xml:space="preserve"> (queda fuera de bases).</w:t>
            </w:r>
          </w:p>
        </w:tc>
        <w:tc>
          <w:tcPr>
            <w:tcW w:w="986" w:type="dxa"/>
          </w:tcPr>
          <w:p w:rsidR="00004224" w:rsidRDefault="000A57C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 pts.</w:t>
            </w:r>
          </w:p>
        </w:tc>
      </w:tr>
    </w:tbl>
    <w:p w:rsidR="00004224" w:rsidRDefault="00004224">
      <w:pPr>
        <w:jc w:val="both"/>
        <w:rPr>
          <w:color w:val="000000"/>
          <w:sz w:val="24"/>
          <w:szCs w:val="24"/>
        </w:rPr>
      </w:pPr>
    </w:p>
    <w:tbl>
      <w:tblPr>
        <w:tblStyle w:val="a0"/>
        <w:tblW w:w="9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6661"/>
        <w:gridCol w:w="986"/>
      </w:tblGrid>
      <w:tr w:rsidR="00004224">
        <w:tc>
          <w:tcPr>
            <w:tcW w:w="1696" w:type="dxa"/>
            <w:vMerge w:val="restart"/>
          </w:tcPr>
          <w:p w:rsidR="00004224" w:rsidRDefault="000A57CE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Experiencia profesional</w:t>
            </w:r>
          </w:p>
        </w:tc>
        <w:tc>
          <w:tcPr>
            <w:tcW w:w="6661" w:type="dxa"/>
          </w:tcPr>
          <w:p w:rsidR="00004224" w:rsidRDefault="000A57C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Experiencia laboral </w:t>
            </w:r>
            <w:r>
              <w:rPr>
                <w:sz w:val="24"/>
                <w:szCs w:val="24"/>
              </w:rPr>
              <w:t>de un año o más en intervención con víctimas de violencia de género.</w:t>
            </w:r>
          </w:p>
        </w:tc>
        <w:tc>
          <w:tcPr>
            <w:tcW w:w="986" w:type="dxa"/>
          </w:tcPr>
          <w:p w:rsidR="00004224" w:rsidRDefault="000A57C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pts.</w:t>
            </w:r>
          </w:p>
        </w:tc>
      </w:tr>
      <w:tr w:rsidR="00004224">
        <w:tc>
          <w:tcPr>
            <w:tcW w:w="1696" w:type="dxa"/>
            <w:vMerge/>
          </w:tcPr>
          <w:p w:rsidR="00004224" w:rsidRDefault="00004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</w:tcPr>
          <w:p w:rsidR="00004224" w:rsidRDefault="000A57C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Experiencia laboral </w:t>
            </w:r>
            <w:r>
              <w:rPr>
                <w:sz w:val="24"/>
                <w:szCs w:val="24"/>
              </w:rPr>
              <w:t>con población vulnerable de un año o más.</w:t>
            </w:r>
          </w:p>
        </w:tc>
        <w:tc>
          <w:tcPr>
            <w:tcW w:w="986" w:type="dxa"/>
          </w:tcPr>
          <w:p w:rsidR="00004224" w:rsidRDefault="000A57C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>
              <w:rPr>
                <w:color w:val="000000"/>
                <w:sz w:val="24"/>
                <w:szCs w:val="24"/>
              </w:rPr>
              <w:t xml:space="preserve"> pts.</w:t>
            </w:r>
          </w:p>
        </w:tc>
      </w:tr>
      <w:tr w:rsidR="00004224">
        <w:tc>
          <w:tcPr>
            <w:tcW w:w="1696" w:type="dxa"/>
            <w:vMerge/>
          </w:tcPr>
          <w:p w:rsidR="00004224" w:rsidRDefault="00004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</w:tcPr>
          <w:p w:rsidR="00004224" w:rsidRDefault="000A57C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Experiencia laboral menor </w:t>
            </w:r>
            <w:r>
              <w:rPr>
                <w:sz w:val="24"/>
                <w:szCs w:val="24"/>
              </w:rPr>
              <w:t>a un año, pero superior a 6 meses en</w:t>
            </w:r>
            <w:r>
              <w:rPr>
                <w:color w:val="000000"/>
                <w:sz w:val="24"/>
                <w:szCs w:val="24"/>
              </w:rPr>
              <w:t xml:space="preserve"> intervención en violencia contra las mujeres</w:t>
            </w:r>
            <w:r>
              <w:rPr>
                <w:sz w:val="24"/>
                <w:szCs w:val="24"/>
              </w:rPr>
              <w:t xml:space="preserve"> y/o población vulnerable.</w:t>
            </w:r>
          </w:p>
        </w:tc>
        <w:tc>
          <w:tcPr>
            <w:tcW w:w="986" w:type="dxa"/>
          </w:tcPr>
          <w:p w:rsidR="00004224" w:rsidRDefault="000A57C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pts.</w:t>
            </w:r>
          </w:p>
        </w:tc>
      </w:tr>
      <w:tr w:rsidR="00004224">
        <w:tc>
          <w:tcPr>
            <w:tcW w:w="1696" w:type="dxa"/>
            <w:vMerge/>
          </w:tcPr>
          <w:p w:rsidR="00004224" w:rsidRDefault="00004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</w:tcPr>
          <w:p w:rsidR="00004224" w:rsidRDefault="000A57C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 tiene experiencia laboral en materia a fines. </w:t>
            </w:r>
          </w:p>
        </w:tc>
        <w:tc>
          <w:tcPr>
            <w:tcW w:w="986" w:type="dxa"/>
          </w:tcPr>
          <w:p w:rsidR="00004224" w:rsidRDefault="000A57C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pts.</w:t>
            </w:r>
          </w:p>
        </w:tc>
      </w:tr>
    </w:tbl>
    <w:p w:rsidR="00004224" w:rsidRDefault="00004224">
      <w:pPr>
        <w:spacing w:after="0"/>
        <w:jc w:val="both"/>
        <w:rPr>
          <w:color w:val="000000"/>
          <w:sz w:val="24"/>
          <w:szCs w:val="24"/>
        </w:rPr>
      </w:pPr>
    </w:p>
    <w:p w:rsidR="00004224" w:rsidRDefault="000A57CE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Los/as 6 postulantes que </w:t>
      </w:r>
      <w:r>
        <w:rPr>
          <w:sz w:val="24"/>
          <w:szCs w:val="24"/>
        </w:rPr>
        <w:t>tengan las mayores</w:t>
      </w:r>
      <w:r>
        <w:rPr>
          <w:color w:val="000000"/>
          <w:sz w:val="24"/>
          <w:szCs w:val="24"/>
        </w:rPr>
        <w:t xml:space="preserve"> ponderaciones entre la evaluación educacional y experiencia profesional</w:t>
      </w:r>
      <w:r>
        <w:rPr>
          <w:color w:val="000000"/>
          <w:sz w:val="24"/>
          <w:szCs w:val="24"/>
        </w:rPr>
        <w:t xml:space="preserve">, deberán pasar a la entrevista personal. </w:t>
      </w:r>
    </w:p>
    <w:p w:rsidR="00004224" w:rsidRDefault="00004224">
      <w:pPr>
        <w:spacing w:after="0"/>
        <w:jc w:val="both"/>
        <w:rPr>
          <w:color w:val="000000"/>
          <w:sz w:val="24"/>
          <w:szCs w:val="24"/>
        </w:rPr>
      </w:pPr>
    </w:p>
    <w:p w:rsidR="00004224" w:rsidRDefault="000A57C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Entrevista personal: </w:t>
      </w:r>
    </w:p>
    <w:p w:rsidR="00004224" w:rsidRDefault="000A57CE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Esta será realizada de manera presencial en el dispositivo VCM, generando una pauta estándar por la comisión evaluadora. </w:t>
      </w:r>
    </w:p>
    <w:p w:rsidR="00004224" w:rsidRDefault="00004224">
      <w:pPr>
        <w:spacing w:after="0"/>
        <w:jc w:val="both"/>
        <w:rPr>
          <w:color w:val="000000"/>
          <w:sz w:val="24"/>
          <w:szCs w:val="24"/>
        </w:rPr>
      </w:pPr>
    </w:p>
    <w:p w:rsidR="00004224" w:rsidRDefault="000A57C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Prueba técnica: </w:t>
      </w:r>
    </w:p>
    <w:p w:rsidR="00004224" w:rsidRDefault="000A57CE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Los postulantes con los 3 más altos puntajes, de la entrevista personal deben realizar una prueba técnica de manera </w:t>
      </w:r>
      <w:r>
        <w:rPr>
          <w:color w:val="000000"/>
          <w:sz w:val="24"/>
          <w:szCs w:val="24"/>
        </w:rPr>
        <w:t xml:space="preserve">presencial en el dispositivo, cuyo nivel de aprobación es de 70%. </w:t>
      </w:r>
    </w:p>
    <w:p w:rsidR="00004224" w:rsidRDefault="00004224">
      <w:pPr>
        <w:spacing w:after="0"/>
        <w:jc w:val="both"/>
        <w:rPr>
          <w:color w:val="000000"/>
          <w:sz w:val="24"/>
          <w:szCs w:val="24"/>
        </w:rPr>
      </w:pPr>
    </w:p>
    <w:p w:rsidR="00004224" w:rsidRDefault="000A57C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Resolución del concurso: </w:t>
      </w:r>
    </w:p>
    <w:p w:rsidR="00004224" w:rsidRDefault="000A57CE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notificará mediante correo electrónico los resultados.</w:t>
      </w:r>
    </w:p>
    <w:p w:rsidR="00004224" w:rsidRDefault="00004224">
      <w:pPr>
        <w:spacing w:after="0"/>
        <w:jc w:val="both"/>
        <w:rPr>
          <w:color w:val="000000"/>
          <w:sz w:val="24"/>
          <w:szCs w:val="24"/>
        </w:rPr>
      </w:pPr>
    </w:p>
    <w:p w:rsidR="00004224" w:rsidRDefault="000A57C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COMISIÓN EVALUADORA</w:t>
      </w:r>
    </w:p>
    <w:p w:rsidR="00004224" w:rsidRDefault="000A57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Directora de Desarrollo Comunitario o representante.</w:t>
      </w:r>
    </w:p>
    <w:p w:rsidR="00004224" w:rsidRDefault="000A57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Contraparte de SERNAMEG</w:t>
      </w:r>
    </w:p>
    <w:p w:rsidR="00004224" w:rsidRDefault="000A57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Coordinadora Dispositivo Centro de la Mujer.</w:t>
      </w:r>
    </w:p>
    <w:p w:rsidR="00004224" w:rsidRDefault="000A57C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FUNCIONES:</w:t>
      </w:r>
    </w:p>
    <w:p w:rsidR="00004224" w:rsidRDefault="000A57C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1.-Administración General</w:t>
      </w:r>
    </w:p>
    <w:p w:rsidR="00004224" w:rsidRDefault="000A57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Apoyar en proceso de diagnóstico y planificación del Centro, así como de la elaboración y ejecución del Proyecto del </w:t>
      </w:r>
      <w:r>
        <w:rPr>
          <w:sz w:val="24"/>
          <w:szCs w:val="24"/>
        </w:rPr>
        <w:t>CAI.</w:t>
      </w:r>
    </w:p>
    <w:p w:rsidR="00004224" w:rsidRDefault="000A57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Apoyar y colaborar en la confección del diagnóstico territorial en V</w:t>
      </w:r>
      <w:r>
        <w:rPr>
          <w:sz w:val="24"/>
          <w:szCs w:val="24"/>
        </w:rPr>
        <w:t>DG</w:t>
      </w:r>
      <w:r>
        <w:rPr>
          <w:color w:val="000000"/>
          <w:sz w:val="24"/>
          <w:szCs w:val="24"/>
        </w:rPr>
        <w:t xml:space="preserve"> del </w:t>
      </w:r>
      <w:r>
        <w:rPr>
          <w:sz w:val="24"/>
          <w:szCs w:val="24"/>
        </w:rPr>
        <w:t>CAI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de acuerdo al</w:t>
      </w:r>
      <w:proofErr w:type="gramEnd"/>
      <w:r>
        <w:rPr>
          <w:color w:val="000000"/>
          <w:sz w:val="24"/>
          <w:szCs w:val="24"/>
        </w:rPr>
        <w:t xml:space="preserve"> territorio. </w:t>
      </w:r>
    </w:p>
    <w:p w:rsidR="00004224" w:rsidRDefault="000A57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Apoyar y participar de las </w:t>
      </w:r>
      <w:r>
        <w:rPr>
          <w:color w:val="000000"/>
          <w:sz w:val="24"/>
          <w:szCs w:val="24"/>
        </w:rPr>
        <w:t>reuniones de equipo y aportar en el análisis de los casos complejos.</w:t>
      </w:r>
    </w:p>
    <w:p w:rsidR="00004224" w:rsidRDefault="000A57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Aportar en un trabajo en equipo para el logro eficiente de las tareas y así dar cumplimiento a los objetivos del CDM.</w:t>
      </w:r>
    </w:p>
    <w:p w:rsidR="00004224" w:rsidRDefault="000A57C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2.-Prevención</w:t>
      </w:r>
    </w:p>
    <w:p w:rsidR="00004224" w:rsidRDefault="000A57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Realizar acciones de prevención orientadas a mejorar la</w:t>
      </w:r>
      <w:r>
        <w:rPr>
          <w:color w:val="000000"/>
          <w:sz w:val="24"/>
          <w:szCs w:val="24"/>
        </w:rPr>
        <w:t xml:space="preserve"> red de apoyo de las mujeres que se atienden en el CDM, según los lineamientos para acciones de prevención en dispositivos APR en VCM, y llevar el registro de ellas cuando corresponda. Apoyar en acciones del programa de prevención que estén asignadas al CD</w:t>
      </w:r>
      <w:r>
        <w:rPr>
          <w:color w:val="000000"/>
          <w:sz w:val="24"/>
          <w:szCs w:val="24"/>
        </w:rPr>
        <w:t xml:space="preserve">M cuando corresponda. </w:t>
      </w:r>
    </w:p>
    <w:p w:rsidR="00004224" w:rsidRDefault="000A57C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3.-Atención</w:t>
      </w:r>
    </w:p>
    <w:p w:rsidR="00004224" w:rsidRDefault="000A57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Apoyar y participar en el proceso de diseño de las intervenciones grupales en conjunto con él/la Trabajadora/</w:t>
      </w:r>
      <w:proofErr w:type="spellStart"/>
      <w:r>
        <w:rPr>
          <w:color w:val="000000"/>
          <w:sz w:val="24"/>
          <w:szCs w:val="24"/>
        </w:rPr>
        <w:t>or</w:t>
      </w:r>
      <w:proofErr w:type="spellEnd"/>
      <w:r>
        <w:rPr>
          <w:color w:val="000000"/>
          <w:sz w:val="24"/>
          <w:szCs w:val="24"/>
        </w:rPr>
        <w:t xml:space="preserve"> Social, y con el abogado/a si corresponde. </w:t>
      </w:r>
    </w:p>
    <w:p w:rsidR="00004224" w:rsidRDefault="000A57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R</w:t>
      </w:r>
      <w:r>
        <w:rPr>
          <w:color w:val="000000"/>
          <w:sz w:val="24"/>
          <w:szCs w:val="24"/>
        </w:rPr>
        <w:t>ealizar entrevistas de primera acogida, orientación e información y la atención psicológica con enf</w:t>
      </w:r>
      <w:r>
        <w:rPr>
          <w:color w:val="000000"/>
          <w:sz w:val="24"/>
          <w:szCs w:val="24"/>
        </w:rPr>
        <w:t>oque de género a las mujeres.</w:t>
      </w:r>
    </w:p>
    <w:p w:rsidR="00004224" w:rsidRDefault="000A57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Apoyar y brindar atención a mujeres de manera responsable, considerando un abordaje integral, diagnóstico, plan de intervención, evaluación de éste y acciones de seguimiento de las mujeres, trabajando en conjunto con el /la Tr</w:t>
      </w:r>
      <w:r>
        <w:rPr>
          <w:color w:val="000000"/>
          <w:sz w:val="24"/>
          <w:szCs w:val="24"/>
        </w:rPr>
        <w:t xml:space="preserve">abajador/a y el/la Abogado/a. </w:t>
      </w:r>
    </w:p>
    <w:p w:rsidR="00004224" w:rsidRDefault="000A57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Apoyar y </w:t>
      </w:r>
      <w:r>
        <w:rPr>
          <w:sz w:val="24"/>
          <w:szCs w:val="24"/>
        </w:rPr>
        <w:t>realizar informes</w:t>
      </w:r>
      <w:r>
        <w:rPr>
          <w:color w:val="000000"/>
          <w:sz w:val="24"/>
          <w:szCs w:val="24"/>
        </w:rPr>
        <w:t xml:space="preserve"> psicosociales, de riesgo y proceso de intervención, compartiendo su experiencia en factores e intervenciones psico-sociales. </w:t>
      </w:r>
    </w:p>
    <w:p w:rsidR="00004224" w:rsidRDefault="000A57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Apoyar la preparación y/o acompañamiento para la participación de las mu</w:t>
      </w:r>
      <w:r>
        <w:rPr>
          <w:color w:val="000000"/>
          <w:sz w:val="24"/>
          <w:szCs w:val="24"/>
        </w:rPr>
        <w:t>jeres en actuaciones judiciales que así lo requieran.</w:t>
      </w:r>
    </w:p>
    <w:p w:rsidR="00004224" w:rsidRDefault="000A57C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4.-Redes:</w:t>
      </w:r>
    </w:p>
    <w:p w:rsidR="00004224" w:rsidRDefault="000A57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Apoyar, gestionar y realizar las derivaciones pertinentes a las mujeres que sean atendidas por el CDM, a otros dispositivos o programas </w:t>
      </w:r>
      <w:proofErr w:type="spellStart"/>
      <w:r>
        <w:rPr>
          <w:color w:val="000000"/>
          <w:sz w:val="24"/>
          <w:szCs w:val="24"/>
        </w:rPr>
        <w:t>SernamEG</w:t>
      </w:r>
      <w:proofErr w:type="spellEnd"/>
      <w:r>
        <w:rPr>
          <w:color w:val="000000"/>
          <w:sz w:val="24"/>
          <w:szCs w:val="24"/>
        </w:rPr>
        <w:t xml:space="preserve"> u otras instituciones.</w:t>
      </w:r>
    </w:p>
    <w:p w:rsidR="00004224" w:rsidRDefault="000A57C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5.-Registro:</w:t>
      </w:r>
    </w:p>
    <w:p w:rsidR="00004224" w:rsidRDefault="000A57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Apoyar y ma</w:t>
      </w:r>
      <w:r>
        <w:rPr>
          <w:color w:val="000000"/>
          <w:sz w:val="24"/>
          <w:szCs w:val="24"/>
        </w:rPr>
        <w:t xml:space="preserve">ntener un sistema de registro organizado de las atenciones Psicológicas según formato para ello, para los análisis estadísticos pertinentes. </w:t>
      </w:r>
    </w:p>
    <w:p w:rsidR="00004224" w:rsidRDefault="000A57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Apoyar y participar de los espacios de cuidado de equipo que permita un trabajo emocional y corporal aliviado, par</w:t>
      </w:r>
      <w:r>
        <w:rPr>
          <w:color w:val="000000"/>
          <w:sz w:val="24"/>
          <w:szCs w:val="24"/>
        </w:rPr>
        <w:t>a entregar una atención de calidad a las mujeres, desarrollando condiciones personales para aquello.</w:t>
      </w:r>
    </w:p>
    <w:p w:rsidR="00004224" w:rsidRDefault="000A57C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6.-Cuidado de equipo: </w:t>
      </w:r>
      <w:r>
        <w:rPr>
          <w:color w:val="000000"/>
          <w:sz w:val="24"/>
          <w:szCs w:val="24"/>
        </w:rPr>
        <w:t>Participar de espacios de cuidado de equipo que permita un trabajo emocional y corporal aliviado, para entregar una atención de calidad a las mujeres, desarrollando condiciones personales para aquello.</w:t>
      </w:r>
    </w:p>
    <w:p w:rsidR="00004224" w:rsidRDefault="000A57CE">
      <w:pP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REMUNERACIÓN:</w:t>
      </w:r>
    </w:p>
    <w:p w:rsidR="00004224" w:rsidRDefault="000A57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$7</w:t>
      </w:r>
      <w:r>
        <w:rPr>
          <w:sz w:val="24"/>
          <w:szCs w:val="24"/>
        </w:rPr>
        <w:t>57</w:t>
      </w:r>
      <w:r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>353</w:t>
      </w:r>
      <w:r>
        <w:rPr>
          <w:color w:val="000000"/>
          <w:sz w:val="24"/>
          <w:szCs w:val="24"/>
        </w:rPr>
        <w:t xml:space="preserve">.- Bruto </w:t>
      </w:r>
    </w:p>
    <w:p w:rsidR="00004224" w:rsidRDefault="000A57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44 horas semanales, modalidad Honorarios hasta el 31 de diciembre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.</w:t>
      </w:r>
    </w:p>
    <w:p w:rsidR="00004224" w:rsidRDefault="000A57C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CRONOGRAMA:</w:t>
      </w:r>
    </w:p>
    <w:tbl>
      <w:tblPr>
        <w:tblStyle w:val="a1"/>
        <w:tblW w:w="862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44"/>
        <w:gridCol w:w="4279"/>
      </w:tblGrid>
      <w:tr w:rsidR="00004224">
        <w:tc>
          <w:tcPr>
            <w:tcW w:w="4344" w:type="dxa"/>
          </w:tcPr>
          <w:p w:rsidR="00004224" w:rsidRDefault="000A5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Recepción de antecedentes</w:t>
            </w:r>
          </w:p>
        </w:tc>
        <w:tc>
          <w:tcPr>
            <w:tcW w:w="4279" w:type="dxa"/>
          </w:tcPr>
          <w:p w:rsidR="00004224" w:rsidRDefault="000A5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Jueves 11 a martes 16 de enero de 2024</w:t>
            </w:r>
          </w:p>
        </w:tc>
      </w:tr>
      <w:tr w:rsidR="00004224">
        <w:tc>
          <w:tcPr>
            <w:tcW w:w="4344" w:type="dxa"/>
          </w:tcPr>
          <w:p w:rsidR="00004224" w:rsidRDefault="000A5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Revisión y evaluación curricular</w:t>
            </w:r>
          </w:p>
        </w:tc>
        <w:tc>
          <w:tcPr>
            <w:tcW w:w="4279" w:type="dxa"/>
          </w:tcPr>
          <w:p w:rsidR="00004224" w:rsidRDefault="000A5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 a 19 de </w:t>
            </w:r>
            <w:proofErr w:type="gramStart"/>
            <w:r>
              <w:rPr>
                <w:color w:val="000000"/>
                <w:sz w:val="24"/>
                <w:szCs w:val="24"/>
              </w:rPr>
              <w:t>Enero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de 2024.</w:t>
            </w:r>
          </w:p>
        </w:tc>
      </w:tr>
      <w:tr w:rsidR="00004224">
        <w:tc>
          <w:tcPr>
            <w:tcW w:w="4344" w:type="dxa"/>
          </w:tcPr>
          <w:p w:rsidR="00004224" w:rsidRDefault="000A5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Entrevistas y prueba técnica</w:t>
            </w:r>
          </w:p>
        </w:tc>
        <w:tc>
          <w:tcPr>
            <w:tcW w:w="4279" w:type="dxa"/>
          </w:tcPr>
          <w:p w:rsidR="00004224" w:rsidRDefault="000A5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29  de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enero de 2024</w:t>
            </w:r>
          </w:p>
        </w:tc>
      </w:tr>
      <w:tr w:rsidR="00004224">
        <w:tc>
          <w:tcPr>
            <w:tcW w:w="4344" w:type="dxa"/>
          </w:tcPr>
          <w:p w:rsidR="00004224" w:rsidRDefault="000A5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Selección y notificación resultados</w:t>
            </w:r>
          </w:p>
        </w:tc>
        <w:tc>
          <w:tcPr>
            <w:tcW w:w="4279" w:type="dxa"/>
          </w:tcPr>
          <w:p w:rsidR="00004224" w:rsidRDefault="000A5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30  de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enero de 2024</w:t>
            </w:r>
          </w:p>
        </w:tc>
      </w:tr>
    </w:tbl>
    <w:p w:rsidR="00004224" w:rsidRDefault="000A57C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*Cronograma referencial, debiendo modificarse ante una eventual extensión de concurso. </w:t>
      </w:r>
    </w:p>
    <w:p w:rsidR="00004224" w:rsidRDefault="000A57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antecedentes se </w:t>
      </w:r>
      <w:proofErr w:type="spellStart"/>
      <w:r>
        <w:rPr>
          <w:sz w:val="24"/>
          <w:szCs w:val="24"/>
        </w:rPr>
        <w:t>recepcionarán</w:t>
      </w:r>
      <w:proofErr w:type="spellEnd"/>
      <w:r>
        <w:rPr>
          <w:sz w:val="24"/>
          <w:szCs w:val="24"/>
        </w:rPr>
        <w:t xml:space="preserve"> en oficina de partes de la I. Municipalidad de Concepción ubicado en </w:t>
      </w:r>
      <w:proofErr w:type="spellStart"/>
      <w:proofErr w:type="gramStart"/>
      <w:r>
        <w:rPr>
          <w:sz w:val="24"/>
          <w:szCs w:val="24"/>
        </w:rPr>
        <w:t>O”Higgins</w:t>
      </w:r>
      <w:proofErr w:type="spellEnd"/>
      <w:proofErr w:type="gramEnd"/>
      <w:r>
        <w:rPr>
          <w:sz w:val="24"/>
          <w:szCs w:val="24"/>
        </w:rPr>
        <w:t xml:space="preserve"> #525 tercer piso , </w:t>
      </w:r>
      <w:r>
        <w:rPr>
          <w:b/>
          <w:sz w:val="24"/>
          <w:szCs w:val="24"/>
        </w:rPr>
        <w:t>desde el día 11 hasta el día 16 de e</w:t>
      </w:r>
      <w:r>
        <w:rPr>
          <w:b/>
          <w:sz w:val="24"/>
          <w:szCs w:val="24"/>
        </w:rPr>
        <w:t>nero desde las 08:45 a 13:30 horas</w:t>
      </w:r>
      <w:r>
        <w:rPr>
          <w:sz w:val="24"/>
          <w:szCs w:val="24"/>
        </w:rPr>
        <w:t>. En sobre cerrado, dirigido a:</w:t>
      </w:r>
    </w:p>
    <w:p w:rsidR="00004224" w:rsidRDefault="000A57C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DIRECCIÓN DE DESARROLLO COMUNITARIO</w:t>
      </w:r>
    </w:p>
    <w:p w:rsidR="00004224" w:rsidRDefault="000A57C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POSTULACIÓN CARGO MONITOR/A SOCIAL CENTRO DE LA MUJER. </w:t>
      </w:r>
    </w:p>
    <w:p w:rsidR="00004224" w:rsidRDefault="000A57C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NOMBRE POSTULANTE. </w:t>
      </w:r>
    </w:p>
    <w:p w:rsidR="00004224" w:rsidRDefault="00004224">
      <w:pPr>
        <w:jc w:val="both"/>
        <w:rPr>
          <w:b/>
          <w:sz w:val="24"/>
          <w:szCs w:val="24"/>
        </w:rPr>
      </w:pPr>
      <w:bookmarkStart w:id="1" w:name="_heading=h.gjdgxs" w:colFirst="0" w:colLast="0"/>
      <w:bookmarkEnd w:id="1"/>
    </w:p>
    <w:sectPr w:rsidR="00004224">
      <w:headerReference w:type="default" r:id="rId8"/>
      <w:pgSz w:w="12240" w:h="15840"/>
      <w:pgMar w:top="2126" w:right="1469" w:bottom="1418" w:left="1418" w:header="142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7CE" w:rsidRDefault="000A57CE">
      <w:pPr>
        <w:spacing w:after="0" w:line="240" w:lineRule="auto"/>
      </w:pPr>
      <w:r>
        <w:separator/>
      </w:r>
    </w:p>
  </w:endnote>
  <w:endnote w:type="continuationSeparator" w:id="0">
    <w:p w:rsidR="000A57CE" w:rsidRDefault="000A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7CE" w:rsidRDefault="000A57CE">
      <w:pPr>
        <w:spacing w:after="0" w:line="240" w:lineRule="auto"/>
      </w:pPr>
      <w:r>
        <w:separator/>
      </w:r>
    </w:p>
  </w:footnote>
  <w:footnote w:type="continuationSeparator" w:id="0">
    <w:p w:rsidR="000A57CE" w:rsidRDefault="000A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224" w:rsidRDefault="000A57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</w:t>
    </w:r>
    <w:r>
      <w:rPr>
        <w:noProof/>
        <w:color w:val="000000"/>
      </w:rPr>
      <w:drawing>
        <wp:inline distT="0" distB="0" distL="0" distR="0">
          <wp:extent cx="1895475" cy="990600"/>
          <wp:effectExtent l="0" t="0" r="0" b="0"/>
          <wp:docPr id="1" name="image1.jpg" descr="C:\Users\Olaya Mosquera\Desktop\Logos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Olaya Mosquera\Desktop\Logos\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18D0"/>
    <w:multiLevelType w:val="multilevel"/>
    <w:tmpl w:val="52BA0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462F06"/>
    <w:multiLevelType w:val="multilevel"/>
    <w:tmpl w:val="80ACD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C358C2"/>
    <w:multiLevelType w:val="multilevel"/>
    <w:tmpl w:val="C61A755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ABB07CD"/>
    <w:multiLevelType w:val="multilevel"/>
    <w:tmpl w:val="F502EB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F82587F"/>
    <w:multiLevelType w:val="multilevel"/>
    <w:tmpl w:val="8A0ED6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BEB62B7"/>
    <w:multiLevelType w:val="multilevel"/>
    <w:tmpl w:val="89FE66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0DB54E7"/>
    <w:multiLevelType w:val="multilevel"/>
    <w:tmpl w:val="C17AFF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E37520E"/>
    <w:multiLevelType w:val="multilevel"/>
    <w:tmpl w:val="5E6CE7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224"/>
    <w:rsid w:val="00004224"/>
    <w:rsid w:val="000A57CE"/>
    <w:rsid w:val="0097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30AC8-E12E-4E42-B35D-9C5C2485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ADMXgLY2evFcVYrbOEsO7AHNjg==">CgMxLjAyCGguZ2pkZ3hzOAByITFPZEM5cGFTaTQ5OG1PVmUya1cwZUVpQl85cEpZXzAxMw==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Olaya Mosquera V.</dc:creator>
  <cp:lastModifiedBy>Olaya Mosquera V.</cp:lastModifiedBy>
  <cp:revision>2</cp:revision>
  <dcterms:created xsi:type="dcterms:W3CDTF">2024-01-10T17:33:00Z</dcterms:created>
  <dcterms:modified xsi:type="dcterms:W3CDTF">2024-01-10T17:33:00Z</dcterms:modified>
</cp:coreProperties>
</file>