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91DF" w14:textId="77777777" w:rsidR="009C6FFC" w:rsidRDefault="009C6FFC" w:rsidP="007432AA">
      <w:pPr>
        <w:ind w:left="720" w:hanging="360"/>
        <w:jc w:val="both"/>
      </w:pPr>
    </w:p>
    <w:p w14:paraId="1E7F37DD" w14:textId="77777777" w:rsidR="009C6FFC" w:rsidRPr="00730A43" w:rsidRDefault="009C6FFC" w:rsidP="00CB6D7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730A43">
        <w:rPr>
          <w:rFonts w:ascii="Arial" w:hAnsi="Arial" w:cs="Arial"/>
          <w:b/>
          <w:iCs/>
          <w:sz w:val="24"/>
          <w:szCs w:val="24"/>
        </w:rPr>
        <w:t>LLAMADO A PRESENTACIÓN DE ANTECEDENTES</w:t>
      </w:r>
    </w:p>
    <w:p w14:paraId="18F91621" w14:textId="655D4B60" w:rsidR="000C4017" w:rsidRPr="000C4017" w:rsidRDefault="009C6FFC" w:rsidP="00CB6D76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lang w:val="es-ES"/>
        </w:rPr>
      </w:pPr>
      <w:r w:rsidRPr="007D6211">
        <w:rPr>
          <w:rFonts w:ascii="Calibri" w:hAnsi="Calibri" w:cs="Calibri"/>
          <w:iCs/>
          <w:sz w:val="24"/>
          <w:szCs w:val="24"/>
        </w:rPr>
        <w:t xml:space="preserve">La Ilustre Municipalidad de </w:t>
      </w:r>
      <w:r w:rsidR="0045751D">
        <w:rPr>
          <w:rFonts w:ascii="Calibri" w:hAnsi="Calibri" w:cs="Calibri"/>
          <w:iCs/>
          <w:sz w:val="24"/>
          <w:szCs w:val="24"/>
        </w:rPr>
        <w:t>Concepción,</w:t>
      </w:r>
      <w:r w:rsidRPr="007D6211">
        <w:rPr>
          <w:rFonts w:ascii="Calibri" w:hAnsi="Calibri" w:cs="Calibri"/>
          <w:iCs/>
          <w:sz w:val="24"/>
          <w:szCs w:val="24"/>
        </w:rPr>
        <w:t xml:space="preserve"> en convenio con el Servicio Nacional de la Mujer y la Equidad de Género Región del Biobío, llama a presentar antecedentes para proveer el cargo </w:t>
      </w:r>
      <w:r w:rsidRPr="007D6211">
        <w:rPr>
          <w:rFonts w:ascii="Calibri" w:hAnsi="Calibri" w:cs="Calibri"/>
          <w:b/>
          <w:iCs/>
          <w:sz w:val="24"/>
          <w:szCs w:val="24"/>
        </w:rPr>
        <w:t>(1)</w:t>
      </w:r>
      <w:r w:rsidRPr="007D6211">
        <w:rPr>
          <w:rFonts w:ascii="Calibri" w:hAnsi="Calibri" w:cs="Calibri"/>
          <w:iCs/>
          <w:sz w:val="24"/>
          <w:szCs w:val="24"/>
        </w:rPr>
        <w:t xml:space="preserve"> de</w:t>
      </w:r>
      <w:r w:rsidR="006A3837">
        <w:rPr>
          <w:rFonts w:ascii="Calibri" w:hAnsi="Calibri" w:cs="Calibri"/>
          <w:iCs/>
          <w:sz w:val="24"/>
          <w:szCs w:val="24"/>
        </w:rPr>
        <w:t xml:space="preserve"> </w:t>
      </w:r>
      <w:bookmarkStart w:id="0" w:name="_Hlk171672667"/>
      <w:r w:rsidR="000C4017" w:rsidRPr="000C4017">
        <w:rPr>
          <w:rFonts w:ascii="Calibri" w:hAnsi="Calibri" w:cs="Calibri"/>
          <w:b/>
          <w:iCs/>
          <w:sz w:val="24"/>
          <w:szCs w:val="24"/>
          <w:lang w:val="es-ES"/>
        </w:rPr>
        <w:t xml:space="preserve">Abogado/a para Dispositivo Centro de las Mujeres de </w:t>
      </w:r>
      <w:r w:rsidR="001743B4">
        <w:rPr>
          <w:rFonts w:ascii="Calibri" w:hAnsi="Calibri" w:cs="Calibri"/>
          <w:b/>
          <w:iCs/>
          <w:sz w:val="24"/>
          <w:szCs w:val="24"/>
          <w:lang w:val="es-ES"/>
        </w:rPr>
        <w:t>Concepción</w:t>
      </w:r>
      <w:r w:rsidR="000C4017" w:rsidRPr="000C4017">
        <w:rPr>
          <w:rFonts w:ascii="Calibri" w:hAnsi="Calibri" w:cs="Calibri"/>
          <w:b/>
          <w:iCs/>
          <w:sz w:val="24"/>
          <w:szCs w:val="24"/>
          <w:lang w:val="es-ES"/>
        </w:rPr>
        <w:t>.</w:t>
      </w:r>
      <w:r w:rsidR="00FD1606">
        <w:rPr>
          <w:rFonts w:ascii="Calibri" w:hAnsi="Calibri" w:cs="Calibri"/>
          <w:b/>
          <w:iCs/>
          <w:sz w:val="24"/>
          <w:szCs w:val="24"/>
          <w:lang w:val="es-ES"/>
        </w:rPr>
        <w:t xml:space="preserve"> (22 horas semanales)</w:t>
      </w:r>
    </w:p>
    <w:bookmarkEnd w:id="0"/>
    <w:p w14:paraId="118ED18F" w14:textId="26D2B766" w:rsidR="009C6FFC" w:rsidRDefault="009C6FFC" w:rsidP="009C6FFC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14:paraId="25B32149" w14:textId="77777777" w:rsidR="000C4017" w:rsidRPr="000C4017" w:rsidRDefault="000C4017" w:rsidP="000C4017">
      <w:pPr>
        <w:spacing w:after="0" w:line="240" w:lineRule="auto"/>
        <w:jc w:val="center"/>
        <w:rPr>
          <w:rFonts w:ascii="Calibri" w:hAnsi="Calibri" w:cs="Calibri"/>
          <w:b/>
          <w:bCs/>
          <w:iCs/>
          <w:sz w:val="24"/>
          <w:szCs w:val="24"/>
          <w:lang w:val="es-CL"/>
        </w:rPr>
      </w:pPr>
      <w:bookmarkStart w:id="1" w:name="_Hlk171672690"/>
      <w:r w:rsidRPr="000C4017">
        <w:rPr>
          <w:rFonts w:ascii="Calibri" w:hAnsi="Calibri" w:cs="Calibri"/>
          <w:b/>
          <w:bCs/>
          <w:iCs/>
          <w:sz w:val="24"/>
          <w:szCs w:val="24"/>
          <w:lang w:val="es-ES"/>
        </w:rPr>
        <w:t>“</w:t>
      </w:r>
      <w:r w:rsidRPr="000C4017">
        <w:rPr>
          <w:rFonts w:ascii="Calibri" w:hAnsi="Calibri" w:cs="Calibri"/>
          <w:b/>
          <w:bCs/>
          <w:iCs/>
          <w:sz w:val="24"/>
          <w:szCs w:val="24"/>
          <w:lang w:val="es-CL"/>
        </w:rPr>
        <w:t>PROGRAMA ATENCIÓN INICIAL DE LAS VIOLENCIAS DE GÉNERO – CENTRO DE ATENCIÓN INICIAL”</w:t>
      </w:r>
    </w:p>
    <w:bookmarkEnd w:id="1"/>
    <w:p w14:paraId="2F0A1E3C" w14:textId="77777777" w:rsidR="009C6FFC" w:rsidRPr="007D6211" w:rsidRDefault="009C6FFC" w:rsidP="009C6FFC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236C1FC" w14:textId="77777777" w:rsidR="009C6FFC" w:rsidRDefault="009C6FFC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REQUISITOS DEL CARGO</w:t>
      </w:r>
      <w:r w:rsidRPr="007D6211">
        <w:rPr>
          <w:rFonts w:ascii="Calibri" w:hAnsi="Calibri" w:cs="Calibri"/>
          <w:b/>
          <w:iCs/>
          <w:sz w:val="24"/>
          <w:szCs w:val="24"/>
        </w:rPr>
        <w:t>:</w:t>
      </w:r>
    </w:p>
    <w:p w14:paraId="59FF6FC8" w14:textId="77777777" w:rsidR="000C4017" w:rsidRPr="007D6211" w:rsidRDefault="000C4017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</w:rPr>
      </w:pPr>
    </w:p>
    <w:p w14:paraId="2DF2A77C" w14:textId="77777777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71" w:lineRule="auto"/>
        <w:ind w:right="122"/>
        <w:contextualSpacing w:val="0"/>
        <w:jc w:val="both"/>
        <w:rPr>
          <w:rFonts w:ascii="Symbol" w:hAnsi="Symbol"/>
          <w:sz w:val="24"/>
        </w:rPr>
      </w:pPr>
      <w:bookmarkStart w:id="2" w:name="_Hlk171672753"/>
      <w:r>
        <w:rPr>
          <w:sz w:val="24"/>
        </w:rPr>
        <w:t>Título profesional de Abogada/o, otorgado por la Excelentísima Corte Suprema de Chile.</w:t>
      </w:r>
    </w:p>
    <w:p w14:paraId="511004AE" w14:textId="77777777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7" w:after="0" w:line="273" w:lineRule="auto"/>
        <w:ind w:right="118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Experiencia y/o conocimiento en legislación internacional y nacional de violencia contra la mujer, derecho penal, familia y litigación en reforma procesal penal y Tribunales de Familia.</w:t>
      </w:r>
    </w:p>
    <w:p w14:paraId="6E906FBC" w14:textId="6D68B0B0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121"/>
        <w:contextualSpacing w:val="0"/>
        <w:jc w:val="both"/>
        <w:rPr>
          <w:rFonts w:ascii="Symbol" w:hAnsi="Symbol"/>
          <w:sz w:val="18"/>
        </w:rPr>
      </w:pPr>
      <w:r>
        <w:rPr>
          <w:sz w:val="24"/>
        </w:rPr>
        <w:t xml:space="preserve">Experiencia </w:t>
      </w:r>
      <w:r w:rsidR="00CB6D76">
        <w:rPr>
          <w:b/>
          <w:sz w:val="24"/>
        </w:rPr>
        <w:t xml:space="preserve">de </w:t>
      </w:r>
      <w:r>
        <w:rPr>
          <w:b/>
          <w:sz w:val="24"/>
        </w:rPr>
        <w:t>un año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en trabajo comunitario y/o atención a grupos vulnerables, especialmente mujeres.</w:t>
      </w:r>
    </w:p>
    <w:p w14:paraId="361B680C" w14:textId="3EB94EAA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 xml:space="preserve">Contar </w:t>
      </w:r>
      <w:r w:rsidR="00CB6D76"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un año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1"/>
          <w:sz w:val="24"/>
        </w:rPr>
        <w:t xml:space="preserve"> </w:t>
      </w:r>
      <w:r>
        <w:rPr>
          <w:sz w:val="24"/>
        </w:rPr>
        <w:t>acreditable, como Abogado/a, en tramitación de causas de familia y penales.</w:t>
      </w:r>
    </w:p>
    <w:p w14:paraId="54736BCD" w14:textId="77777777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after="0" w:line="291" w:lineRule="exact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Conocimientos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Enfoque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Derechos</w:t>
      </w:r>
      <w:r>
        <w:rPr>
          <w:spacing w:val="-4"/>
          <w:sz w:val="24"/>
        </w:rPr>
        <w:t xml:space="preserve"> </w:t>
      </w:r>
      <w:r>
        <w:rPr>
          <w:sz w:val="24"/>
        </w:rPr>
        <w:t>Humanos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Género.</w:t>
      </w:r>
    </w:p>
    <w:p w14:paraId="6AFB7056" w14:textId="05EE103B" w:rsidR="000C4017" w:rsidRDefault="00105068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121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E</w:t>
      </w:r>
      <w:r w:rsidR="000C4017">
        <w:rPr>
          <w:sz w:val="24"/>
        </w:rPr>
        <w:t>xperiencia en intervención con mujeres sobrevivientes de violencia, que considere intervención en crisis de primer orden y manejo de intervención grupal.</w:t>
      </w:r>
    </w:p>
    <w:bookmarkEnd w:id="2"/>
    <w:p w14:paraId="1F28D6A3" w14:textId="5B850CE2" w:rsidR="000C4017" w:rsidRPr="000C4017" w:rsidRDefault="00105068" w:rsidP="00CB6D7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E</w:t>
      </w:r>
      <w:r w:rsidR="000C4017" w:rsidRPr="000C4017">
        <w:rPr>
          <w:rFonts w:ascii="Calibri" w:hAnsi="Calibri" w:cs="Calibri"/>
          <w:iCs/>
          <w:sz w:val="24"/>
          <w:szCs w:val="24"/>
        </w:rPr>
        <w:t>specialización en violencias de género.</w:t>
      </w:r>
    </w:p>
    <w:p w14:paraId="7CBEDF5D" w14:textId="7310EDB3" w:rsidR="000C4017" w:rsidRPr="000C4017" w:rsidRDefault="00105068" w:rsidP="00CB6D7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E</w:t>
      </w:r>
      <w:r w:rsidR="000C4017" w:rsidRPr="000C4017">
        <w:rPr>
          <w:rFonts w:ascii="Calibri" w:hAnsi="Calibri" w:cs="Calibri"/>
          <w:iCs/>
          <w:sz w:val="24"/>
          <w:szCs w:val="24"/>
        </w:rPr>
        <w:t>xperiencia en trabajo en redes y/u organizaciones locales.</w:t>
      </w:r>
    </w:p>
    <w:p w14:paraId="418BDCCF" w14:textId="77777777" w:rsidR="000C4017" w:rsidRPr="000C4017" w:rsidRDefault="000C4017" w:rsidP="00CB6D76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Calibri"/>
          <w:iCs/>
          <w:sz w:val="24"/>
          <w:szCs w:val="24"/>
        </w:rPr>
      </w:pPr>
      <w:r w:rsidRPr="000C4017">
        <w:rPr>
          <w:rFonts w:ascii="Calibri" w:hAnsi="Calibri" w:cs="Calibri"/>
          <w:iCs/>
          <w:sz w:val="24"/>
          <w:szCs w:val="24"/>
        </w:rPr>
        <w:t xml:space="preserve">Conocimiento y manejo de tecnologías en computación y programas informáticos básicos a nivel usuario/a (Excel, </w:t>
      </w:r>
      <w:proofErr w:type="spellStart"/>
      <w:r w:rsidRPr="000C4017">
        <w:rPr>
          <w:rFonts w:ascii="Calibri" w:hAnsi="Calibri" w:cs="Calibri"/>
          <w:iCs/>
          <w:sz w:val="24"/>
          <w:szCs w:val="24"/>
        </w:rPr>
        <w:t>Power</w:t>
      </w:r>
      <w:proofErr w:type="spellEnd"/>
      <w:r w:rsidRPr="000C4017">
        <w:rPr>
          <w:rFonts w:ascii="Calibri" w:hAnsi="Calibri" w:cs="Calibri"/>
          <w:iCs/>
          <w:sz w:val="24"/>
          <w:szCs w:val="24"/>
        </w:rPr>
        <w:t xml:space="preserve"> Point, Word, etc.)</w:t>
      </w:r>
    </w:p>
    <w:p w14:paraId="465ED5F6" w14:textId="41581E4F" w:rsidR="000C4017" w:rsidRPr="000C4017" w:rsidRDefault="000C4017" w:rsidP="00CB6D7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 w:rsidRPr="000C4017">
        <w:rPr>
          <w:rFonts w:ascii="Calibri" w:hAnsi="Calibri" w:cs="Calibri"/>
          <w:iCs/>
          <w:sz w:val="24"/>
          <w:szCs w:val="24"/>
        </w:rPr>
        <w:t xml:space="preserve">No haber tenido una evaluación deficiente en cargo similar en programas </w:t>
      </w:r>
      <w:proofErr w:type="spellStart"/>
      <w:r w:rsidRPr="000C4017">
        <w:rPr>
          <w:rFonts w:ascii="Calibri" w:hAnsi="Calibri" w:cs="Calibri"/>
          <w:iCs/>
          <w:sz w:val="24"/>
          <w:szCs w:val="24"/>
        </w:rPr>
        <w:t>SernamEG</w:t>
      </w:r>
      <w:proofErr w:type="spellEnd"/>
      <w:r w:rsidRPr="000C4017">
        <w:rPr>
          <w:rFonts w:ascii="Calibri" w:hAnsi="Calibri" w:cs="Calibri"/>
          <w:iCs/>
          <w:sz w:val="24"/>
          <w:szCs w:val="24"/>
        </w:rPr>
        <w:t>.</w:t>
      </w:r>
    </w:p>
    <w:p w14:paraId="63F089E6" w14:textId="77777777" w:rsidR="009C6FFC" w:rsidRPr="007D6211" w:rsidRDefault="009C6FFC" w:rsidP="009C6FFC">
      <w:pPr>
        <w:pStyle w:val="Prrafodelista"/>
        <w:jc w:val="both"/>
        <w:rPr>
          <w:rFonts w:ascii="Calibri" w:hAnsi="Calibri" w:cs="Calibri"/>
          <w:sz w:val="24"/>
          <w:szCs w:val="24"/>
        </w:rPr>
      </w:pPr>
    </w:p>
    <w:p w14:paraId="4EEDC366" w14:textId="77777777" w:rsidR="009C6FFC" w:rsidRPr="007D6211" w:rsidRDefault="009C6FFC" w:rsidP="009C6FFC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DOCUMENTOS A PRESENTAR:</w:t>
      </w:r>
    </w:p>
    <w:p w14:paraId="1D036FEE" w14:textId="2823AD8F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 xml:space="preserve">Curriculum vitae con referencias (Formato libre). </w:t>
      </w:r>
    </w:p>
    <w:p w14:paraId="27E9BF66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>Certificado o documentación que acredite experiencia laboral.</w:t>
      </w:r>
    </w:p>
    <w:p w14:paraId="4D607FE6" w14:textId="435431B2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 xml:space="preserve">Fotocopia simple de título profesional, expedido por la </w:t>
      </w:r>
      <w:r w:rsidR="00FD1606">
        <w:rPr>
          <w:rFonts w:ascii="Calibri" w:hAnsi="Calibri" w:cs="Calibri"/>
          <w:bCs/>
          <w:iCs/>
          <w:sz w:val="24"/>
          <w:szCs w:val="24"/>
        </w:rPr>
        <w:t>C</w:t>
      </w:r>
      <w:r w:rsidRPr="000C4017">
        <w:rPr>
          <w:rFonts w:ascii="Calibri" w:hAnsi="Calibri" w:cs="Calibri"/>
          <w:bCs/>
          <w:iCs/>
          <w:sz w:val="24"/>
          <w:szCs w:val="24"/>
        </w:rPr>
        <w:t xml:space="preserve">orte </w:t>
      </w:r>
      <w:r w:rsidR="00FD1606">
        <w:rPr>
          <w:rFonts w:ascii="Calibri" w:hAnsi="Calibri" w:cs="Calibri"/>
          <w:bCs/>
          <w:iCs/>
          <w:sz w:val="24"/>
          <w:szCs w:val="24"/>
        </w:rPr>
        <w:t>S</w:t>
      </w:r>
      <w:r w:rsidRPr="000C4017">
        <w:rPr>
          <w:rFonts w:ascii="Calibri" w:hAnsi="Calibri" w:cs="Calibri"/>
          <w:bCs/>
          <w:iCs/>
          <w:sz w:val="24"/>
          <w:szCs w:val="24"/>
        </w:rPr>
        <w:t xml:space="preserve">uprema. </w:t>
      </w:r>
    </w:p>
    <w:p w14:paraId="0A177E37" w14:textId="063B97B8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>Fotocopia simple de perfeccionamientos (seminarios, diplomados, mag</w:t>
      </w:r>
      <w:r w:rsidR="0045751D">
        <w:rPr>
          <w:rFonts w:ascii="Calibri" w:hAnsi="Calibri" w:cs="Calibri"/>
          <w:bCs/>
          <w:iCs/>
          <w:sz w:val="24"/>
          <w:szCs w:val="24"/>
        </w:rPr>
        <w:t>í</w:t>
      </w:r>
      <w:r w:rsidRPr="000C4017">
        <w:rPr>
          <w:rFonts w:ascii="Calibri" w:hAnsi="Calibri" w:cs="Calibri"/>
          <w:bCs/>
          <w:iCs/>
          <w:sz w:val="24"/>
          <w:szCs w:val="24"/>
        </w:rPr>
        <w:t>ster).</w:t>
      </w:r>
    </w:p>
    <w:p w14:paraId="4251A76C" w14:textId="7E4EA069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 xml:space="preserve">Fotocopia cédula de identidad </w:t>
      </w:r>
      <w:r w:rsidR="0045751D">
        <w:rPr>
          <w:rFonts w:ascii="Calibri" w:hAnsi="Calibri" w:cs="Calibri"/>
          <w:bCs/>
          <w:iCs/>
          <w:sz w:val="24"/>
          <w:szCs w:val="24"/>
        </w:rPr>
        <w:t xml:space="preserve">por </w:t>
      </w:r>
      <w:r w:rsidRPr="000C4017">
        <w:rPr>
          <w:rFonts w:ascii="Calibri" w:hAnsi="Calibri" w:cs="Calibri"/>
          <w:bCs/>
          <w:iCs/>
          <w:sz w:val="24"/>
          <w:szCs w:val="24"/>
        </w:rPr>
        <w:t>ambos lados.</w:t>
      </w:r>
    </w:p>
    <w:p w14:paraId="09353A89" w14:textId="39CB7C4A" w:rsidR="005D0AD5" w:rsidRPr="007D6211" w:rsidRDefault="005D0AD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>Certificado de antecedentes</w:t>
      </w:r>
      <w:r w:rsidR="0037231C">
        <w:rPr>
          <w:rFonts w:ascii="Calibri" w:hAnsi="Calibri" w:cs="Calibri"/>
          <w:bCs/>
          <w:iCs/>
          <w:sz w:val="24"/>
          <w:szCs w:val="24"/>
        </w:rPr>
        <w:t xml:space="preserve"> para fines especiales</w:t>
      </w:r>
      <w:r w:rsidR="00FD1606">
        <w:rPr>
          <w:rFonts w:ascii="Calibri" w:hAnsi="Calibri" w:cs="Calibri"/>
          <w:bCs/>
          <w:iCs/>
          <w:sz w:val="24"/>
          <w:szCs w:val="24"/>
        </w:rPr>
        <w:t>, con vigencia,</w:t>
      </w:r>
      <w:r w:rsidR="000C4017">
        <w:rPr>
          <w:rFonts w:ascii="Calibri" w:hAnsi="Calibri" w:cs="Calibri"/>
          <w:bCs/>
          <w:iCs/>
          <w:sz w:val="24"/>
          <w:szCs w:val="24"/>
        </w:rPr>
        <w:t xml:space="preserve"> no superior a 60 días. </w:t>
      </w:r>
    </w:p>
    <w:p w14:paraId="6F0EB905" w14:textId="77777777" w:rsidR="0037231C" w:rsidRDefault="005D0AD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>C</w:t>
      </w:r>
      <w:r w:rsidR="008B3880">
        <w:rPr>
          <w:rFonts w:ascii="Calibri" w:hAnsi="Calibri" w:cs="Calibri"/>
          <w:bCs/>
          <w:iCs/>
          <w:sz w:val="24"/>
          <w:szCs w:val="24"/>
        </w:rPr>
        <w:t xml:space="preserve">onsulta </w:t>
      </w:r>
      <w:r w:rsidR="0037231C">
        <w:rPr>
          <w:rFonts w:ascii="Calibri" w:hAnsi="Calibri" w:cs="Calibri"/>
          <w:bCs/>
          <w:iCs/>
          <w:sz w:val="24"/>
          <w:szCs w:val="24"/>
        </w:rPr>
        <w:t>de inhabilidades para trabajar con menores de edad.</w:t>
      </w:r>
    </w:p>
    <w:p w14:paraId="01A8A4B6" w14:textId="77777777" w:rsidR="00773175" w:rsidRDefault="0077317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3A478A">
        <w:rPr>
          <w:rFonts w:ascii="Calibri" w:hAnsi="Calibri" w:cs="Calibri"/>
          <w:bCs/>
          <w:iCs/>
          <w:sz w:val="24"/>
          <w:szCs w:val="24"/>
        </w:rPr>
        <w:t>Certificado de Inhabilidades por maltrato relevante</w:t>
      </w:r>
    </w:p>
    <w:p w14:paraId="3DC3940A" w14:textId="77777777" w:rsidR="00773175" w:rsidRDefault="0077317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Certificado del registro nacional de deudores de alimentos. </w:t>
      </w:r>
    </w:p>
    <w:p w14:paraId="24D8271E" w14:textId="77777777" w:rsidR="00773175" w:rsidRPr="00773175" w:rsidRDefault="00773175" w:rsidP="00105068">
      <w:p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40FC7962" w14:textId="5818D2F0" w:rsidR="00773175" w:rsidRPr="003A478A" w:rsidRDefault="00773175" w:rsidP="00773175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3A478A">
        <w:rPr>
          <w:rFonts w:ascii="Calibri" w:hAnsi="Calibri" w:cs="Calibri"/>
          <w:b/>
          <w:iCs/>
          <w:sz w:val="24"/>
          <w:szCs w:val="24"/>
          <w:u w:val="single"/>
        </w:rPr>
        <w:t>HABILIDADES:</w:t>
      </w:r>
    </w:p>
    <w:p w14:paraId="30C9692A" w14:textId="77777777" w:rsidR="00773175" w:rsidRPr="003A478A" w:rsidRDefault="00773175" w:rsidP="00773175">
      <w:pPr>
        <w:spacing w:after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A478A">
        <w:rPr>
          <w:rFonts w:ascii="Calibri" w:hAnsi="Calibri" w:cs="Calibri"/>
          <w:bCs/>
          <w:iCs/>
          <w:sz w:val="24"/>
          <w:szCs w:val="24"/>
        </w:rPr>
        <w:t xml:space="preserve">Asertividad, empatía y respeto por las personas. Orientación a la calidad, preocupación por los resultados y capacidad crítica. Capacidad de planificación y organización de las tareas a desarrollar. Iniciativa, creatividad y flexibilidad, Utilización de conocimientos y experiencia en su ámbito de trabajo. Actitud de colaboración, resolución de conflictos, solidaridad y </w:t>
      </w:r>
      <w:r w:rsidRPr="003A478A">
        <w:rPr>
          <w:rFonts w:ascii="Calibri" w:hAnsi="Calibri" w:cs="Calibri"/>
          <w:bCs/>
          <w:iCs/>
          <w:sz w:val="24"/>
          <w:szCs w:val="24"/>
        </w:rPr>
        <w:lastRenderedPageBreak/>
        <w:t>respeto hacia el trabajo de otros. Disposición al trabajo en red y en terreno para apoyar el proceso de intervención de la población atendida.</w:t>
      </w:r>
    </w:p>
    <w:p w14:paraId="12DF548A" w14:textId="77777777" w:rsidR="000C4017" w:rsidRDefault="000C4017" w:rsidP="000C4017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835383B" w14:textId="77777777" w:rsidR="00105068" w:rsidRDefault="00105068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14CBA941" w14:textId="77777777" w:rsidR="00105068" w:rsidRDefault="00105068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A045C4E" w14:textId="50818B59" w:rsidR="009C6FFC" w:rsidRPr="007D6211" w:rsidRDefault="009C6FFC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FUNCIONES:</w:t>
      </w:r>
    </w:p>
    <w:p w14:paraId="033267C7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 xml:space="preserve">Apoyar y participar activamente en reuniones interdisciplinarias, aportando análisis técnico desde su disciplina, en el abordaje de casos. </w:t>
      </w:r>
    </w:p>
    <w:p w14:paraId="3FC3EF32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coordinar estrategias de intervención en conjunto con el equipo profesional, favoreciendo una atención integral</w:t>
      </w:r>
    </w:p>
    <w:p w14:paraId="5ABC29F5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en la representación judicial de las mujeres atendidas en el programa, garantizando el acceso a la justicia y la protección de sus derechos.</w:t>
      </w:r>
    </w:p>
    <w:p w14:paraId="7FA26FD8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 xml:space="preserve">Apoyar en la coordinación con otros programas de </w:t>
      </w:r>
      <w:proofErr w:type="spellStart"/>
      <w:r w:rsidRPr="00CB6D76">
        <w:rPr>
          <w:rFonts w:ascii="Calibri" w:hAnsi="Calibri" w:cs="Calibri"/>
          <w:sz w:val="24"/>
          <w:szCs w:val="24"/>
        </w:rPr>
        <w:t>SernamEG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la asistencia jurídica y representación de las participantes asignadas por la Dirección Regional de </w:t>
      </w:r>
      <w:proofErr w:type="spellStart"/>
      <w:r w:rsidRPr="00CB6D76">
        <w:rPr>
          <w:rFonts w:ascii="Calibri" w:hAnsi="Calibri" w:cs="Calibri"/>
          <w:sz w:val="24"/>
          <w:szCs w:val="24"/>
        </w:rPr>
        <w:t>SernamEG</w:t>
      </w:r>
      <w:proofErr w:type="spellEnd"/>
      <w:r w:rsidRPr="00CB6D76">
        <w:rPr>
          <w:rFonts w:ascii="Calibri" w:hAnsi="Calibri" w:cs="Calibri"/>
          <w:sz w:val="24"/>
          <w:szCs w:val="24"/>
        </w:rPr>
        <w:t>.</w:t>
      </w:r>
    </w:p>
    <w:p w14:paraId="15A9BB7D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participar en el diseño y ejecución de intervenciones grupales en conjunto con el/la trabajadora/</w:t>
      </w:r>
      <w:proofErr w:type="spellStart"/>
      <w:r w:rsidRPr="00CB6D76">
        <w:rPr>
          <w:rFonts w:ascii="Calibri" w:hAnsi="Calibri" w:cs="Calibri"/>
          <w:sz w:val="24"/>
          <w:szCs w:val="24"/>
        </w:rPr>
        <w:t>or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social y el/la psicóloga/o, promoviendo la educación jurídica con enfoque de derechos y género.</w:t>
      </w:r>
    </w:p>
    <w:p w14:paraId="2B8A745E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realizar entrevistas de primera acogida, proporcionando orientación e información jurídica a las mujeres en situación de violencia.</w:t>
      </w:r>
    </w:p>
    <w:p w14:paraId="799EF856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brindar atención legal integral a las participantes, asegurando el acceso a asesoramiento y representación en procesos judiciales cuando corresponda.</w:t>
      </w:r>
    </w:p>
    <w:p w14:paraId="62A9F24D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participar en la elaboración de planes integrados de intervención para cada mujer atendida, articulando el enfoque legal con las estrategias psicosociales del equipo.</w:t>
      </w:r>
    </w:p>
    <w:p w14:paraId="2CC165F1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evaluar periódicamente la evolución de los casos, registrando avances y ajustes necesarios en coordinación con el/la trabajadora/</w:t>
      </w:r>
      <w:proofErr w:type="spellStart"/>
      <w:r w:rsidRPr="00CB6D76">
        <w:rPr>
          <w:rFonts w:ascii="Calibri" w:hAnsi="Calibri" w:cs="Calibri"/>
          <w:sz w:val="24"/>
          <w:szCs w:val="24"/>
        </w:rPr>
        <w:t>or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social y el/la psicóloga/o, en la ficha creado para ello. </w:t>
      </w:r>
    </w:p>
    <w:p w14:paraId="12708C98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 xml:space="preserve">Apoyar e Identificar la necesidad de derivaciones y gestionar el acceso de las participantes a otros dispositivos de atención jurídica, programas de </w:t>
      </w:r>
      <w:proofErr w:type="spellStart"/>
      <w:r w:rsidRPr="00CB6D76">
        <w:rPr>
          <w:rFonts w:ascii="Calibri" w:hAnsi="Calibri" w:cs="Calibri"/>
          <w:sz w:val="24"/>
          <w:szCs w:val="24"/>
        </w:rPr>
        <w:t>SernamEG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u otras instituciones pertinentes.</w:t>
      </w:r>
    </w:p>
    <w:p w14:paraId="02CE65FC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realizar seguimiento de las derivaciones jurídicas, asegurando la continuidad del proceso legal y la articulación con redes de apoyo.</w:t>
      </w:r>
    </w:p>
    <w:p w14:paraId="432B21F4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Apoyar, completar y mantener actualizado el eje jurídico en el sistema de registro del programa, asegurando la correcta documentación de cada caso.</w:t>
      </w:r>
    </w:p>
    <w:p w14:paraId="68C26A54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registrar en la carpeta de cada participante el estado general de la causa y los avances procesales.</w:t>
      </w:r>
    </w:p>
    <w:p w14:paraId="6A394D4F" w14:textId="700376C3" w:rsidR="00CB6D76" w:rsidRPr="00105068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realizar el seguimiento jurídico de las causas asignadas y mantener actualizados los registros en los instrumentos definidos por el programa.</w:t>
      </w:r>
    </w:p>
    <w:p w14:paraId="1C5A3705" w14:textId="612E2AD8" w:rsidR="00CB6D76" w:rsidRPr="000C4017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en participar y desarrollar todas aquellas actividades que sean solicitadas por la coordinación comunal de acuerdo a necesidades del Municipio.</w:t>
      </w:r>
    </w:p>
    <w:p w14:paraId="01ABE0A6" w14:textId="6EFE708B" w:rsidR="005C6F61" w:rsidRDefault="005C6F61" w:rsidP="00D37B65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>
        <w:rPr>
          <w:rFonts w:ascii="Calibri" w:hAnsi="Calibri" w:cs="Calibri"/>
          <w:b/>
          <w:iCs/>
          <w:sz w:val="24"/>
          <w:szCs w:val="24"/>
          <w:u w:val="single"/>
        </w:rPr>
        <w:t>CONDICIONES DE TRABAJO:</w:t>
      </w:r>
    </w:p>
    <w:p w14:paraId="6C0252BE" w14:textId="61CAAE96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 xml:space="preserve">Remuneración:  </w:t>
      </w:r>
      <w:r w:rsidRPr="005C6F61">
        <w:rPr>
          <w:rFonts w:ascii="Calibri" w:hAnsi="Calibri" w:cs="Calibri"/>
          <w:bCs/>
          <w:sz w:val="24"/>
          <w:szCs w:val="24"/>
        </w:rPr>
        <w:t xml:space="preserve"> </w:t>
      </w:r>
      <w:r w:rsidRPr="00773175">
        <w:rPr>
          <w:rFonts w:ascii="Calibri" w:hAnsi="Calibri" w:cs="Calibri"/>
          <w:b/>
          <w:color w:val="000000" w:themeColor="text1"/>
          <w:sz w:val="24"/>
          <w:szCs w:val="24"/>
        </w:rPr>
        <w:t xml:space="preserve">$ </w:t>
      </w:r>
      <w:r w:rsidR="009F03D2"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  <w:t>795.000</w:t>
      </w:r>
      <w:r w:rsidRPr="005C6F6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.-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(</w:t>
      </w:r>
      <w:r w:rsidRPr="005C6F61">
        <w:rPr>
          <w:rFonts w:ascii="Calibri" w:hAnsi="Calibri" w:cs="Calibri"/>
          <w:bCs/>
          <w:sz w:val="24"/>
          <w:szCs w:val="24"/>
        </w:rPr>
        <w:t>Bruto</w:t>
      </w:r>
      <w:r>
        <w:rPr>
          <w:rFonts w:ascii="Calibri" w:hAnsi="Calibri" w:cs="Calibri"/>
          <w:bCs/>
          <w:sz w:val="24"/>
          <w:szCs w:val="24"/>
        </w:rPr>
        <w:t>)</w:t>
      </w:r>
    </w:p>
    <w:p w14:paraId="0862EBA7" w14:textId="4F6479A6" w:rsidR="005C6F61" w:rsidRPr="005C6F61" w:rsidRDefault="001743B4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Media Jornada </w:t>
      </w:r>
    </w:p>
    <w:p w14:paraId="1B887918" w14:textId="3DAFB049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Modalidad Honorarios</w:t>
      </w:r>
    </w:p>
    <w:p w14:paraId="56AB5377" w14:textId="31997C6F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Disponibilidad Inmediata</w:t>
      </w:r>
    </w:p>
    <w:p w14:paraId="41372DB2" w14:textId="77777777" w:rsidR="003B2AEE" w:rsidRDefault="003B2AEE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6C1DCE18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7ADA2135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2C9C6AC4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3629862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9238F09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A7D6401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678C3EB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2E17576C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7FA823EC" w14:textId="1B33D24B" w:rsidR="005C6F61" w:rsidRDefault="005C6F61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>
        <w:rPr>
          <w:rFonts w:ascii="Calibri" w:hAnsi="Calibri" w:cs="Calibri"/>
          <w:b/>
          <w:iCs/>
          <w:sz w:val="24"/>
          <w:szCs w:val="24"/>
          <w:u w:val="single"/>
        </w:rPr>
        <w:t>RECEPCIÓN DE ANTECEDENTES:</w:t>
      </w:r>
    </w:p>
    <w:p w14:paraId="1F9004C6" w14:textId="77777777" w:rsidR="002976CF" w:rsidRDefault="002976CF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46D3D17" w14:textId="386F5766" w:rsidR="00B64FD6" w:rsidRPr="00B64FD6" w:rsidRDefault="00B64FD6" w:rsidP="00B64F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bookmarkStart w:id="3" w:name="_Hlk171674133"/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De forma física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: Deben ser entregados en la Oficina de Partes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 xml:space="preserve">ubicada en </w:t>
      </w:r>
      <w:r w:rsidR="009F03D2">
        <w:rPr>
          <w:rFonts w:ascii="Calibri" w:hAnsi="Calibri" w:cs="Calibri"/>
          <w:b/>
          <w:bCs/>
          <w:iCs/>
          <w:sz w:val="24"/>
          <w:szCs w:val="24"/>
          <w:lang w:val="es-CL"/>
        </w:rPr>
        <w:t>O’ Higgins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 xml:space="preserve"> N°</w:t>
      </w:r>
      <w:r w:rsidR="009F03D2">
        <w:rPr>
          <w:rFonts w:ascii="Calibri" w:hAnsi="Calibri" w:cs="Calibri"/>
          <w:b/>
          <w:bCs/>
          <w:iCs/>
          <w:sz w:val="24"/>
          <w:szCs w:val="24"/>
          <w:lang w:val="es-CL"/>
        </w:rPr>
        <w:t>525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, </w:t>
      </w:r>
      <w:r w:rsidR="0045751D">
        <w:rPr>
          <w:rFonts w:ascii="Calibri" w:hAnsi="Calibri" w:cs="Calibri"/>
          <w:b/>
          <w:bCs/>
          <w:iCs/>
          <w:sz w:val="24"/>
          <w:szCs w:val="24"/>
          <w:lang w:val="es-CL"/>
        </w:rPr>
        <w:t>tercer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 xml:space="preserve"> piso, </w:t>
      </w:r>
      <w:r w:rsidR="00FD1606">
        <w:rPr>
          <w:rFonts w:ascii="Calibri" w:hAnsi="Calibri" w:cs="Calibri"/>
          <w:b/>
          <w:bCs/>
          <w:iCs/>
          <w:sz w:val="24"/>
          <w:szCs w:val="24"/>
          <w:lang w:val="es-CL"/>
        </w:rPr>
        <w:t>del E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 xml:space="preserve">dificio consistorial de la Ilustre Municipalidad de </w:t>
      </w:r>
      <w:r w:rsidR="009F03D2">
        <w:rPr>
          <w:rFonts w:ascii="Calibri" w:hAnsi="Calibri" w:cs="Calibri"/>
          <w:b/>
          <w:bCs/>
          <w:iCs/>
          <w:sz w:val="24"/>
          <w:szCs w:val="24"/>
          <w:lang w:val="es-CL"/>
        </w:rPr>
        <w:t>Concepción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,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de 8:</w:t>
      </w:r>
      <w:r w:rsidR="009F03D2">
        <w:rPr>
          <w:rFonts w:ascii="Calibri" w:hAnsi="Calibri" w:cs="Calibri"/>
          <w:b/>
          <w:bCs/>
          <w:iCs/>
          <w:sz w:val="24"/>
          <w:szCs w:val="24"/>
          <w:lang w:val="es-CL"/>
        </w:rPr>
        <w:t>4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0 a 13:</w:t>
      </w:r>
      <w:r w:rsidR="009F03D2">
        <w:rPr>
          <w:rFonts w:ascii="Calibri" w:hAnsi="Calibri" w:cs="Calibri"/>
          <w:b/>
          <w:bCs/>
          <w:iCs/>
          <w:sz w:val="24"/>
          <w:szCs w:val="24"/>
          <w:lang w:val="es-CL"/>
        </w:rPr>
        <w:t>4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0 horas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. Los documentos deben ir en un sobre cerrado, con el nombre completo y el cargo al que se postula </w:t>
      </w:r>
      <w:bookmarkStart w:id="4" w:name="_Hlk173740487"/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claramente indicados</w:t>
      </w:r>
      <w:bookmarkEnd w:id="4"/>
    </w:p>
    <w:p w14:paraId="13E4AB42" w14:textId="77777777" w:rsidR="00B64FD6" w:rsidRDefault="00B64FD6" w:rsidP="00B64FD6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  <w:lang w:val="es-CL"/>
        </w:rPr>
      </w:pPr>
    </w:p>
    <w:p w14:paraId="102DE510" w14:textId="06885C54" w:rsidR="00105068" w:rsidRPr="00105068" w:rsidRDefault="00B64FD6" w:rsidP="0010506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Por correo electrónico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: Envíe los antecedentes a </w:t>
      </w:r>
      <w:r w:rsidR="0045751D">
        <w:rPr>
          <w:rFonts w:ascii="Calibri" w:hAnsi="Calibri" w:cs="Calibri"/>
          <w:b/>
          <w:bCs/>
          <w:iCs/>
          <w:sz w:val="24"/>
          <w:szCs w:val="24"/>
          <w:lang w:val="es-CL"/>
        </w:rPr>
        <w:t>oficinadepartes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@</w:t>
      </w:r>
      <w:r w:rsidR="0045751D">
        <w:rPr>
          <w:rFonts w:ascii="Calibri" w:hAnsi="Calibri" w:cs="Calibri"/>
          <w:b/>
          <w:bCs/>
          <w:iCs/>
          <w:sz w:val="24"/>
          <w:szCs w:val="24"/>
          <w:lang w:val="es-CL"/>
        </w:rPr>
        <w:t>concepcion.cl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, especificando en el asunto el nombre completo y el cargo al que se postula claramente indicados.</w:t>
      </w:r>
    </w:p>
    <w:p w14:paraId="23DDB88A" w14:textId="77777777" w:rsidR="00FC2C75" w:rsidRDefault="00FC2C75" w:rsidP="00B64FD6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3CEADE49" w14:textId="754B0F83" w:rsidR="00B64FD6" w:rsidRPr="00B64FD6" w:rsidRDefault="00B64FD6" w:rsidP="00B64FD6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Los antecedentes serán </w:t>
      </w:r>
      <w:proofErr w:type="spellStart"/>
      <w:r w:rsidR="0045751D">
        <w:rPr>
          <w:rFonts w:ascii="Calibri" w:hAnsi="Calibri" w:cs="Calibri"/>
          <w:bCs/>
          <w:iCs/>
          <w:sz w:val="24"/>
          <w:szCs w:val="24"/>
          <w:lang w:val="es-CL"/>
        </w:rPr>
        <w:t>r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ecepcionado</w:t>
      </w:r>
      <w:r w:rsidR="0045751D">
        <w:rPr>
          <w:rFonts w:ascii="Calibri" w:hAnsi="Calibri" w:cs="Calibri"/>
          <w:bCs/>
          <w:iCs/>
          <w:sz w:val="24"/>
          <w:szCs w:val="24"/>
          <w:lang w:val="es-CL"/>
        </w:rPr>
        <w:t>s</w:t>
      </w:r>
      <w:proofErr w:type="spellEnd"/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 </w:t>
      </w:r>
      <w:r w:rsidR="00554A35">
        <w:rPr>
          <w:rFonts w:ascii="Calibri" w:hAnsi="Calibri" w:cs="Calibri"/>
          <w:bCs/>
          <w:iCs/>
          <w:sz w:val="24"/>
          <w:szCs w:val="24"/>
          <w:lang w:val="es-CL"/>
        </w:rPr>
        <w:t>a contar del día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 </w:t>
      </w:r>
      <w:r w:rsidR="009F03D2">
        <w:rPr>
          <w:rFonts w:ascii="Calibri" w:hAnsi="Calibri" w:cs="Calibri"/>
          <w:b/>
          <w:bCs/>
          <w:iCs/>
          <w:sz w:val="24"/>
          <w:szCs w:val="24"/>
          <w:lang w:val="es-CL"/>
        </w:rPr>
        <w:t>13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0</w:t>
      </w:r>
      <w:r w:rsidR="009F03D2">
        <w:rPr>
          <w:rFonts w:ascii="Calibri" w:hAnsi="Calibri" w:cs="Calibri"/>
          <w:b/>
          <w:bCs/>
          <w:iCs/>
          <w:sz w:val="24"/>
          <w:szCs w:val="24"/>
          <w:lang w:val="es-CL"/>
        </w:rPr>
        <w:t>5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/202</w:t>
      </w:r>
      <w:r>
        <w:rPr>
          <w:rFonts w:ascii="Calibri" w:hAnsi="Calibri" w:cs="Calibri"/>
          <w:b/>
          <w:bCs/>
          <w:iCs/>
          <w:sz w:val="24"/>
          <w:szCs w:val="24"/>
          <w:lang w:val="es-CL"/>
        </w:rPr>
        <w:t>5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 xml:space="preserve"> hasta el 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1</w:t>
      </w:r>
      <w:r w:rsidR="009F03D2">
        <w:rPr>
          <w:rFonts w:ascii="Calibri" w:hAnsi="Calibri" w:cs="Calibri"/>
          <w:b/>
          <w:bCs/>
          <w:iCs/>
          <w:sz w:val="24"/>
          <w:szCs w:val="24"/>
          <w:lang w:val="es-CL"/>
        </w:rPr>
        <w:t>9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0</w:t>
      </w:r>
      <w:r w:rsidR="009F03D2">
        <w:rPr>
          <w:rFonts w:ascii="Calibri" w:hAnsi="Calibri" w:cs="Calibri"/>
          <w:b/>
          <w:bCs/>
          <w:iCs/>
          <w:sz w:val="24"/>
          <w:szCs w:val="24"/>
          <w:lang w:val="es-CL"/>
        </w:rPr>
        <w:t>5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/202</w:t>
      </w:r>
      <w:r>
        <w:rPr>
          <w:rFonts w:ascii="Calibri" w:hAnsi="Calibri" w:cs="Calibri"/>
          <w:b/>
          <w:bCs/>
          <w:iCs/>
          <w:sz w:val="24"/>
          <w:szCs w:val="24"/>
          <w:lang w:val="es-CL"/>
        </w:rPr>
        <w:t>5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.</w:t>
      </w:r>
    </w:p>
    <w:bookmarkEnd w:id="3"/>
    <w:p w14:paraId="55B2C71D" w14:textId="77777777" w:rsidR="003B2AEE" w:rsidRDefault="003B2AEE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870F817" w14:textId="7EDADC06" w:rsidR="00D37B65" w:rsidRPr="00D37B65" w:rsidRDefault="00D37B65" w:rsidP="00D37B65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D37B65">
        <w:rPr>
          <w:rFonts w:ascii="Calibri" w:hAnsi="Calibri" w:cs="Calibri"/>
          <w:b/>
          <w:iCs/>
          <w:sz w:val="24"/>
          <w:szCs w:val="24"/>
          <w:u w:val="single"/>
        </w:rPr>
        <w:t>CONDICIONES GENERALES:</w:t>
      </w:r>
    </w:p>
    <w:p w14:paraId="393926A4" w14:textId="620C856E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D37B65">
        <w:rPr>
          <w:rFonts w:ascii="Calibri" w:hAnsi="Calibri" w:cs="Calibri"/>
          <w:bCs/>
          <w:iCs/>
          <w:sz w:val="24"/>
          <w:szCs w:val="24"/>
        </w:rPr>
        <w:t>A la fecha de cierre de la recepción de las postulaciones</w:t>
      </w:r>
      <w:r>
        <w:rPr>
          <w:rFonts w:ascii="Calibri" w:hAnsi="Calibri" w:cs="Calibri"/>
          <w:bCs/>
          <w:iCs/>
          <w:sz w:val="24"/>
          <w:szCs w:val="24"/>
        </w:rPr>
        <w:t xml:space="preserve"> al proceso de selección, las personas interesadas deberán haber acreditado por completo todos sus antecedentes y requisitos solicitados.</w:t>
      </w:r>
    </w:p>
    <w:p w14:paraId="571E92BB" w14:textId="77777777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Los /as postulantes son responsables de la completitud y veracidad de la información que presentan.</w:t>
      </w:r>
    </w:p>
    <w:p w14:paraId="7E0B05BE" w14:textId="77777777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La presentación de documentos de postulación incompletos, alterados y/o no presentación de algún antecedente que respalde el cumplimiento de los requisitos, dejará sin efecto automáticamente la postulación.</w:t>
      </w:r>
    </w:p>
    <w:p w14:paraId="3E6B6C5C" w14:textId="2714DE4F" w:rsidR="00890DF9" w:rsidRPr="003B2AEE" w:rsidRDefault="00D37B65" w:rsidP="00890D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3B2AEE">
        <w:rPr>
          <w:rFonts w:ascii="Calibri" w:hAnsi="Calibri" w:cs="Calibri"/>
          <w:bCs/>
          <w:iCs/>
          <w:sz w:val="24"/>
          <w:szCs w:val="24"/>
        </w:rPr>
        <w:t xml:space="preserve">Las etapas del proceso de selección son sucesivas y excluyentes </w:t>
      </w:r>
      <w:r w:rsidR="005C6F61" w:rsidRPr="003B2AEE">
        <w:rPr>
          <w:rFonts w:ascii="Calibri" w:hAnsi="Calibri" w:cs="Calibri"/>
          <w:bCs/>
          <w:iCs/>
          <w:sz w:val="24"/>
          <w:szCs w:val="24"/>
        </w:rPr>
        <w:t>entre ellas.</w:t>
      </w:r>
    </w:p>
    <w:p w14:paraId="5B5845F7" w14:textId="4592D2A6" w:rsidR="005C6F61" w:rsidRDefault="005C6F61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Estas etapas pueden tener algunas variaciones, dependiendo del proceso y las necesidades del Municipio y </w:t>
      </w:r>
      <w:proofErr w:type="spellStart"/>
      <w:r>
        <w:rPr>
          <w:rFonts w:ascii="Calibri" w:hAnsi="Calibri" w:cs="Calibri"/>
          <w:bCs/>
          <w:iCs/>
          <w:sz w:val="24"/>
          <w:szCs w:val="24"/>
        </w:rPr>
        <w:t>SernamEG</w:t>
      </w:r>
      <w:proofErr w:type="spellEnd"/>
      <w:r>
        <w:rPr>
          <w:rFonts w:ascii="Calibri" w:hAnsi="Calibri" w:cs="Calibri"/>
          <w:bCs/>
          <w:iCs/>
          <w:sz w:val="24"/>
          <w:szCs w:val="24"/>
        </w:rPr>
        <w:t>.</w:t>
      </w:r>
    </w:p>
    <w:p w14:paraId="4620E0B0" w14:textId="6FF0AF7B" w:rsidR="005C6F61" w:rsidRPr="00D37B65" w:rsidRDefault="005C6F61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La no presentación a cualquier etapa, una vez citado(a), lo(a) imposibilitará de seguir adelante en el proceso.  </w:t>
      </w:r>
    </w:p>
    <w:p w14:paraId="63619605" w14:textId="6BEBC58C" w:rsidR="004C102B" w:rsidRPr="004C102B" w:rsidRDefault="004C102B" w:rsidP="004C102B">
      <w:pPr>
        <w:tabs>
          <w:tab w:val="left" w:pos="1065"/>
        </w:tabs>
      </w:pPr>
    </w:p>
    <w:sectPr w:rsidR="004C102B" w:rsidRPr="004C102B" w:rsidSect="00105068">
      <w:headerReference w:type="default" r:id="rId7"/>
      <w:pgSz w:w="12240" w:h="18720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723A" w14:textId="77777777" w:rsidR="00C12986" w:rsidRDefault="00C12986" w:rsidP="009C6FFC">
      <w:pPr>
        <w:spacing w:after="0" w:line="240" w:lineRule="auto"/>
      </w:pPr>
      <w:r>
        <w:separator/>
      </w:r>
    </w:p>
  </w:endnote>
  <w:endnote w:type="continuationSeparator" w:id="0">
    <w:p w14:paraId="05F155EB" w14:textId="77777777" w:rsidR="00C12986" w:rsidRDefault="00C12986" w:rsidP="009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A1B2" w14:textId="77777777" w:rsidR="00C12986" w:rsidRDefault="00C12986" w:rsidP="009C6FFC">
      <w:pPr>
        <w:spacing w:after="0" w:line="240" w:lineRule="auto"/>
      </w:pPr>
      <w:r>
        <w:separator/>
      </w:r>
    </w:p>
  </w:footnote>
  <w:footnote w:type="continuationSeparator" w:id="0">
    <w:p w14:paraId="2946BDFF" w14:textId="77777777" w:rsidR="00C12986" w:rsidRDefault="00C12986" w:rsidP="009C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13A5" w14:textId="2EE7EE95" w:rsidR="009C6FFC" w:rsidRDefault="00FD160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2F1D67E" wp14:editId="784DAE8F">
          <wp:simplePos x="0" y="0"/>
          <wp:positionH relativeFrom="margin">
            <wp:posOffset>2277745</wp:posOffset>
          </wp:positionH>
          <wp:positionV relativeFrom="paragraph">
            <wp:posOffset>-268605</wp:posOffset>
          </wp:positionV>
          <wp:extent cx="1057275" cy="629125"/>
          <wp:effectExtent l="0" t="0" r="0" b="0"/>
          <wp:wrapTight wrapText="bothSides">
            <wp:wrapPolygon edited="0">
              <wp:start x="0" y="0"/>
              <wp:lineTo x="0" y="20945"/>
              <wp:lineTo x="21016" y="20945"/>
              <wp:lineTo x="21016" y="0"/>
              <wp:lineTo x="0" y="0"/>
            </wp:wrapPolygon>
          </wp:wrapTight>
          <wp:docPr id="14482869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286917" name="Imagen 14482869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2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74AA"/>
    <w:multiLevelType w:val="hybridMultilevel"/>
    <w:tmpl w:val="7CCE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452"/>
    <w:multiLevelType w:val="hybridMultilevel"/>
    <w:tmpl w:val="0A2A41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41ED"/>
    <w:multiLevelType w:val="hybridMultilevel"/>
    <w:tmpl w:val="D40C7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9DE"/>
    <w:multiLevelType w:val="hybridMultilevel"/>
    <w:tmpl w:val="67BC27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2BF0"/>
    <w:multiLevelType w:val="multilevel"/>
    <w:tmpl w:val="9D9C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67E10"/>
    <w:multiLevelType w:val="hybridMultilevel"/>
    <w:tmpl w:val="F84AB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4BB0"/>
    <w:multiLevelType w:val="hybridMultilevel"/>
    <w:tmpl w:val="BC80F142"/>
    <w:lvl w:ilvl="0" w:tplc="19AC63E0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2704159A">
      <w:numFmt w:val="bullet"/>
      <w:lvlText w:val="•"/>
      <w:lvlJc w:val="left"/>
      <w:pPr>
        <w:ind w:left="1644" w:hanging="281"/>
      </w:pPr>
      <w:rPr>
        <w:rFonts w:hint="default"/>
        <w:lang w:val="es-ES" w:eastAsia="en-US" w:bidi="ar-SA"/>
      </w:rPr>
    </w:lvl>
    <w:lvl w:ilvl="2" w:tplc="F1A4E232">
      <w:numFmt w:val="bullet"/>
      <w:lvlText w:val="•"/>
      <w:lvlJc w:val="left"/>
      <w:pPr>
        <w:ind w:left="2468" w:hanging="281"/>
      </w:pPr>
      <w:rPr>
        <w:rFonts w:hint="default"/>
        <w:lang w:val="es-ES" w:eastAsia="en-US" w:bidi="ar-SA"/>
      </w:rPr>
    </w:lvl>
    <w:lvl w:ilvl="3" w:tplc="235E1FF8">
      <w:numFmt w:val="bullet"/>
      <w:lvlText w:val="•"/>
      <w:lvlJc w:val="left"/>
      <w:pPr>
        <w:ind w:left="3292" w:hanging="281"/>
      </w:pPr>
      <w:rPr>
        <w:rFonts w:hint="default"/>
        <w:lang w:val="es-ES" w:eastAsia="en-US" w:bidi="ar-SA"/>
      </w:rPr>
    </w:lvl>
    <w:lvl w:ilvl="4" w:tplc="D8E67D90">
      <w:numFmt w:val="bullet"/>
      <w:lvlText w:val="•"/>
      <w:lvlJc w:val="left"/>
      <w:pPr>
        <w:ind w:left="4116" w:hanging="281"/>
      </w:pPr>
      <w:rPr>
        <w:rFonts w:hint="default"/>
        <w:lang w:val="es-ES" w:eastAsia="en-US" w:bidi="ar-SA"/>
      </w:rPr>
    </w:lvl>
    <w:lvl w:ilvl="5" w:tplc="94BA151A">
      <w:numFmt w:val="bullet"/>
      <w:lvlText w:val="•"/>
      <w:lvlJc w:val="left"/>
      <w:pPr>
        <w:ind w:left="4940" w:hanging="281"/>
      </w:pPr>
      <w:rPr>
        <w:rFonts w:hint="default"/>
        <w:lang w:val="es-ES" w:eastAsia="en-US" w:bidi="ar-SA"/>
      </w:rPr>
    </w:lvl>
    <w:lvl w:ilvl="6" w:tplc="0B6EDC8C">
      <w:numFmt w:val="bullet"/>
      <w:lvlText w:val="•"/>
      <w:lvlJc w:val="left"/>
      <w:pPr>
        <w:ind w:left="5764" w:hanging="281"/>
      </w:pPr>
      <w:rPr>
        <w:rFonts w:hint="default"/>
        <w:lang w:val="es-ES" w:eastAsia="en-US" w:bidi="ar-SA"/>
      </w:rPr>
    </w:lvl>
    <w:lvl w:ilvl="7" w:tplc="A3F8D564">
      <w:numFmt w:val="bullet"/>
      <w:lvlText w:val="•"/>
      <w:lvlJc w:val="left"/>
      <w:pPr>
        <w:ind w:left="6588" w:hanging="281"/>
      </w:pPr>
      <w:rPr>
        <w:rFonts w:hint="default"/>
        <w:lang w:val="es-ES" w:eastAsia="en-US" w:bidi="ar-SA"/>
      </w:rPr>
    </w:lvl>
    <w:lvl w:ilvl="8" w:tplc="097E6158">
      <w:numFmt w:val="bullet"/>
      <w:lvlText w:val="•"/>
      <w:lvlJc w:val="left"/>
      <w:pPr>
        <w:ind w:left="741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58255BAD"/>
    <w:multiLevelType w:val="hybridMultilevel"/>
    <w:tmpl w:val="9BCA3D7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441318"/>
    <w:multiLevelType w:val="hybridMultilevel"/>
    <w:tmpl w:val="35D0F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245CB"/>
    <w:multiLevelType w:val="hybridMultilevel"/>
    <w:tmpl w:val="93CC6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0DC9"/>
    <w:multiLevelType w:val="hybridMultilevel"/>
    <w:tmpl w:val="02EEB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7E4C"/>
    <w:multiLevelType w:val="hybridMultilevel"/>
    <w:tmpl w:val="EE48EF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12F14"/>
    <w:multiLevelType w:val="hybridMultilevel"/>
    <w:tmpl w:val="BF302204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289404">
    <w:abstractNumId w:val="3"/>
  </w:num>
  <w:num w:numId="2" w16cid:durableId="1972588884">
    <w:abstractNumId w:val="0"/>
  </w:num>
  <w:num w:numId="3" w16cid:durableId="500505850">
    <w:abstractNumId w:val="9"/>
  </w:num>
  <w:num w:numId="4" w16cid:durableId="2102944006">
    <w:abstractNumId w:val="8"/>
  </w:num>
  <w:num w:numId="5" w16cid:durableId="1986010921">
    <w:abstractNumId w:val="10"/>
  </w:num>
  <w:num w:numId="6" w16cid:durableId="1463042004">
    <w:abstractNumId w:val="11"/>
  </w:num>
  <w:num w:numId="7" w16cid:durableId="1944455800">
    <w:abstractNumId w:val="7"/>
  </w:num>
  <w:num w:numId="8" w16cid:durableId="320503622">
    <w:abstractNumId w:val="12"/>
  </w:num>
  <w:num w:numId="9" w16cid:durableId="145242873">
    <w:abstractNumId w:val="1"/>
  </w:num>
  <w:num w:numId="10" w16cid:durableId="2084911685">
    <w:abstractNumId w:val="6"/>
  </w:num>
  <w:num w:numId="11" w16cid:durableId="1654026197">
    <w:abstractNumId w:val="2"/>
  </w:num>
  <w:num w:numId="12" w16cid:durableId="235626231">
    <w:abstractNumId w:val="4"/>
  </w:num>
  <w:num w:numId="13" w16cid:durableId="611323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AA"/>
    <w:rsid w:val="000070E6"/>
    <w:rsid w:val="00050760"/>
    <w:rsid w:val="000C4017"/>
    <w:rsid w:val="000E37E2"/>
    <w:rsid w:val="00105068"/>
    <w:rsid w:val="001743B4"/>
    <w:rsid w:val="0017518E"/>
    <w:rsid w:val="001B0101"/>
    <w:rsid w:val="001B3173"/>
    <w:rsid w:val="001E1DB0"/>
    <w:rsid w:val="002946CC"/>
    <w:rsid w:val="002976CF"/>
    <w:rsid w:val="00297A61"/>
    <w:rsid w:val="0037231C"/>
    <w:rsid w:val="003B2AEE"/>
    <w:rsid w:val="003D61FA"/>
    <w:rsid w:val="0042764C"/>
    <w:rsid w:val="0045751D"/>
    <w:rsid w:val="00477BFA"/>
    <w:rsid w:val="0048448C"/>
    <w:rsid w:val="004C102B"/>
    <w:rsid w:val="00554A35"/>
    <w:rsid w:val="005631F3"/>
    <w:rsid w:val="0059669C"/>
    <w:rsid w:val="005A6222"/>
    <w:rsid w:val="005C6F61"/>
    <w:rsid w:val="005D0AD5"/>
    <w:rsid w:val="00617E22"/>
    <w:rsid w:val="0065673D"/>
    <w:rsid w:val="00683DF7"/>
    <w:rsid w:val="00695AD7"/>
    <w:rsid w:val="006A3837"/>
    <w:rsid w:val="006E1429"/>
    <w:rsid w:val="00710B7C"/>
    <w:rsid w:val="007432AA"/>
    <w:rsid w:val="00773175"/>
    <w:rsid w:val="007D6211"/>
    <w:rsid w:val="00836C58"/>
    <w:rsid w:val="00890DF9"/>
    <w:rsid w:val="008B0103"/>
    <w:rsid w:val="008B3880"/>
    <w:rsid w:val="008D69AD"/>
    <w:rsid w:val="00922A4B"/>
    <w:rsid w:val="009633F2"/>
    <w:rsid w:val="009C6FFC"/>
    <w:rsid w:val="009F03D2"/>
    <w:rsid w:val="00A26AEE"/>
    <w:rsid w:val="00AC1F44"/>
    <w:rsid w:val="00AC2F32"/>
    <w:rsid w:val="00AD686D"/>
    <w:rsid w:val="00AE6C03"/>
    <w:rsid w:val="00B64FD6"/>
    <w:rsid w:val="00B85444"/>
    <w:rsid w:val="00BA523B"/>
    <w:rsid w:val="00BB3745"/>
    <w:rsid w:val="00BC6F74"/>
    <w:rsid w:val="00C12986"/>
    <w:rsid w:val="00CB6D76"/>
    <w:rsid w:val="00D219D6"/>
    <w:rsid w:val="00D37B65"/>
    <w:rsid w:val="00D87EF9"/>
    <w:rsid w:val="00DB7FB5"/>
    <w:rsid w:val="00E131D0"/>
    <w:rsid w:val="00E337D6"/>
    <w:rsid w:val="00E82557"/>
    <w:rsid w:val="00E913EF"/>
    <w:rsid w:val="00F219A1"/>
    <w:rsid w:val="00F834E0"/>
    <w:rsid w:val="00F931F7"/>
    <w:rsid w:val="00FC2C75"/>
    <w:rsid w:val="00FD1606"/>
    <w:rsid w:val="00FD4851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8311D"/>
  <w15:chartTrackingRefBased/>
  <w15:docId w15:val="{843A97C4-46EE-4811-99FB-2890AB4C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432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FFC"/>
  </w:style>
  <w:style w:type="paragraph" w:styleId="Piedepgina">
    <w:name w:val="footer"/>
    <w:basedOn w:val="Normal"/>
    <w:link w:val="PiedepginaCar"/>
    <w:uiPriority w:val="99"/>
    <w:unhideWhenUsed/>
    <w:rsid w:val="009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FFC"/>
  </w:style>
  <w:style w:type="character" w:styleId="Hipervnculo">
    <w:name w:val="Hyperlink"/>
    <w:basedOn w:val="Fuentedeprrafopredeter"/>
    <w:uiPriority w:val="99"/>
    <w:unhideWhenUsed/>
    <w:rsid w:val="004C1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Alejandra Gómez Riffo</dc:creator>
  <cp:keywords/>
  <dc:description/>
  <cp:lastModifiedBy>Andrea Fuentealba</cp:lastModifiedBy>
  <cp:revision>4</cp:revision>
  <cp:lastPrinted>2025-02-06T13:27:00Z</cp:lastPrinted>
  <dcterms:created xsi:type="dcterms:W3CDTF">2025-05-06T13:48:00Z</dcterms:created>
  <dcterms:modified xsi:type="dcterms:W3CDTF">2025-05-08T16:10:00Z</dcterms:modified>
</cp:coreProperties>
</file>